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EBAFC" w14:textId="77777777" w:rsidR="00D26FAE" w:rsidRPr="00D26FAE" w:rsidRDefault="00D55D12" w:rsidP="00D55D12">
      <w:pPr>
        <w:pStyle w:val="ListParagraph"/>
        <w:numPr>
          <w:ilvl w:val="0"/>
          <w:numId w:val="1"/>
        </w:numPr>
        <w:rPr>
          <w:rFonts w:ascii="Calibri" w:eastAsia="Times New Roman" w:hAnsi="Calibri" w:cs="Arial"/>
          <w:color w:val="222222"/>
          <w:shd w:val="clear" w:color="auto" w:fill="FFFFFF"/>
          <w:lang w:val="en-GB"/>
        </w:rPr>
      </w:pPr>
      <w:r w:rsidRPr="00D55D12">
        <w:rPr>
          <w:rFonts w:ascii="Arial" w:eastAsia="Times New Roman" w:hAnsi="Arial" w:cs="Arial"/>
          <w:color w:val="222222"/>
          <w:u w:val="single"/>
          <w:shd w:val="clear" w:color="auto" w:fill="FFFFFF"/>
          <w:lang w:val="en-GB"/>
        </w:rPr>
        <w:t xml:space="preserve">COVENTRY AND WARWICKSHIRE CHAMBER OF </w:t>
      </w:r>
      <w:proofErr w:type="gramStart"/>
      <w:r w:rsidRPr="00D55D12">
        <w:rPr>
          <w:rFonts w:ascii="Arial" w:eastAsia="Times New Roman" w:hAnsi="Arial" w:cs="Arial"/>
          <w:color w:val="222222"/>
          <w:u w:val="single"/>
          <w:shd w:val="clear" w:color="auto" w:fill="FFFFFF"/>
          <w:lang w:val="en-GB"/>
        </w:rPr>
        <w:t>COMMERCE :</w:t>
      </w:r>
      <w:proofErr w:type="gramEnd"/>
      <w:r w:rsidR="00B71742" w:rsidRPr="00D55D12">
        <w:rPr>
          <w:rFonts w:ascii="Arial" w:eastAsia="Times New Roman" w:hAnsi="Arial" w:cs="Arial"/>
          <w:color w:val="222222"/>
          <w:u w:val="single"/>
          <w:shd w:val="clear" w:color="auto" w:fill="FFFFFF"/>
          <w:lang w:val="en-GB"/>
        </w:rPr>
        <w:t xml:space="preserve">  RESPONSE TO THE HEDNA STUDY</w:t>
      </w:r>
      <w:r w:rsidR="00043C64">
        <w:rPr>
          <w:rFonts w:ascii="Arial" w:eastAsia="Times New Roman" w:hAnsi="Arial" w:cs="Arial"/>
          <w:color w:val="222222"/>
          <w:u w:val="single"/>
          <w:shd w:val="clear" w:color="auto" w:fill="FFFFFF"/>
          <w:lang w:val="en-GB"/>
        </w:rPr>
        <w:t xml:space="preserve"> AND RELATED ISSUES</w:t>
      </w:r>
    </w:p>
    <w:p w14:paraId="71B4F281" w14:textId="343B4B9D" w:rsidR="00D26FAE" w:rsidRPr="00D26FAE" w:rsidRDefault="00B71742" w:rsidP="00D26FAE">
      <w:pPr>
        <w:pStyle w:val="ListParagraph"/>
        <w:ind w:left="780"/>
        <w:rPr>
          <w:rFonts w:ascii="Calibri" w:eastAsia="Times New Roman" w:hAnsi="Calibri" w:cs="Arial"/>
          <w:color w:val="222222"/>
          <w:shd w:val="clear" w:color="auto" w:fill="FFFFFF"/>
          <w:lang w:val="en-GB"/>
        </w:rPr>
      </w:pPr>
      <w:r w:rsidRPr="00D55D12">
        <w:rPr>
          <w:rFonts w:ascii="Arial" w:eastAsia="Times New Roman" w:hAnsi="Arial" w:cs="Arial"/>
          <w:color w:val="222222"/>
          <w:lang w:val="en-GB"/>
        </w:rPr>
        <w:br/>
      </w:r>
      <w:r w:rsidR="00D26FAE" w:rsidRPr="00D26FAE">
        <w:rPr>
          <w:rFonts w:ascii="Arial" w:eastAsia="Times New Roman" w:hAnsi="Arial" w:cs="Arial"/>
          <w:i/>
          <w:color w:val="222222"/>
          <w:sz w:val="20"/>
          <w:szCs w:val="20"/>
          <w:lang w:val="en-GB"/>
        </w:rPr>
        <w:t>The comments set out below are based on input from members of the Chamber Of Commerce’s Employment Land Group .The Group is made up of member and advisors of the Chamber with experience and expertise</w:t>
      </w:r>
      <w:r w:rsidR="00D26FAE">
        <w:rPr>
          <w:rFonts w:ascii="Arial" w:eastAsia="Times New Roman" w:hAnsi="Arial" w:cs="Arial"/>
          <w:i/>
          <w:color w:val="222222"/>
          <w:sz w:val="20"/>
          <w:szCs w:val="20"/>
          <w:lang w:val="en-GB"/>
        </w:rPr>
        <w:t xml:space="preserve"> in the </w:t>
      </w:r>
      <w:r w:rsidR="00544544">
        <w:rPr>
          <w:rFonts w:ascii="Arial" w:eastAsia="Times New Roman" w:hAnsi="Arial" w:cs="Arial"/>
          <w:i/>
          <w:color w:val="222222"/>
          <w:sz w:val="20"/>
          <w:szCs w:val="20"/>
          <w:lang w:val="en-GB"/>
        </w:rPr>
        <w:t>land, development</w:t>
      </w:r>
      <w:r w:rsidR="00D26FAE">
        <w:rPr>
          <w:rFonts w:ascii="Arial" w:eastAsia="Times New Roman" w:hAnsi="Arial" w:cs="Arial"/>
          <w:i/>
          <w:color w:val="222222"/>
          <w:sz w:val="20"/>
          <w:szCs w:val="20"/>
          <w:lang w:val="en-GB"/>
        </w:rPr>
        <w:t xml:space="preserve"> and property sectors.</w:t>
      </w:r>
      <w:r w:rsidR="00D26FAE" w:rsidRPr="00D26FAE">
        <w:rPr>
          <w:rFonts w:ascii="Arial" w:eastAsia="Times New Roman" w:hAnsi="Arial" w:cs="Arial"/>
          <w:i/>
          <w:color w:val="222222"/>
          <w:sz w:val="20"/>
          <w:szCs w:val="20"/>
          <w:lang w:val="en-GB"/>
        </w:rPr>
        <w:t xml:space="preserve"> </w:t>
      </w:r>
    </w:p>
    <w:p w14:paraId="4C845D07" w14:textId="77777777" w:rsidR="00544544" w:rsidRDefault="00544544" w:rsidP="00D26FAE">
      <w:pPr>
        <w:pStyle w:val="ListParagraph"/>
        <w:ind w:left="780"/>
        <w:rPr>
          <w:rFonts w:ascii="Arial" w:eastAsia="Times New Roman" w:hAnsi="Arial" w:cs="Arial"/>
          <w:i/>
          <w:color w:val="222222"/>
          <w:sz w:val="20"/>
          <w:szCs w:val="20"/>
          <w:lang w:val="en-GB"/>
        </w:rPr>
      </w:pPr>
    </w:p>
    <w:p w14:paraId="03F28F5C" w14:textId="77777777" w:rsidR="00544544" w:rsidRDefault="00544544" w:rsidP="00544544">
      <w:pPr>
        <w:rPr>
          <w:rFonts w:ascii="Calibri" w:eastAsia="Times New Roman" w:hAnsi="Calibri" w:cs="Arial"/>
          <w:color w:val="222222"/>
          <w:lang w:val="en-GB"/>
        </w:rPr>
      </w:pPr>
      <w:r w:rsidRPr="00544544">
        <w:rPr>
          <w:rFonts w:ascii="Calibri" w:eastAsia="Times New Roman" w:hAnsi="Calibri" w:cs="Arial"/>
          <w:color w:val="222222"/>
          <w:shd w:val="clear" w:color="auto" w:fill="FFFFFF"/>
          <w:lang w:val="en-GB"/>
        </w:rPr>
        <w:t>PREAMBLE</w:t>
      </w:r>
      <w:r w:rsidRPr="00544544">
        <w:rPr>
          <w:rFonts w:ascii="Calibri" w:eastAsia="Times New Roman" w:hAnsi="Calibri" w:cs="Arial"/>
          <w:color w:val="222222"/>
          <w:lang w:val="en-GB"/>
        </w:rPr>
        <w:br/>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The C&amp;W Chamber of Commerce welcomes this early opportunity to continue to engage and input to the hugely important strategic planning of the sub-region for the 30 years to 2050.</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 xml:space="preserve"> The Chamber, as the recognised “voice of business” across the whole sub-region, takes its responsibilities in terms of working with our Local Authorities and other Public Agencies (nationally, regionally and locally) very </w:t>
      </w:r>
      <w:r>
        <w:rPr>
          <w:rFonts w:ascii="Calibri" w:eastAsia="Times New Roman" w:hAnsi="Calibri" w:cs="Arial"/>
          <w:color w:val="222222"/>
          <w:shd w:val="clear" w:color="auto" w:fill="FFFFFF"/>
          <w:lang w:val="en-GB"/>
        </w:rPr>
        <w:t xml:space="preserve">seriously. This is </w:t>
      </w:r>
      <w:r w:rsidRPr="00544544">
        <w:rPr>
          <w:rFonts w:ascii="Calibri" w:eastAsia="Times New Roman" w:hAnsi="Calibri" w:cs="Arial"/>
          <w:color w:val="222222"/>
          <w:shd w:val="clear" w:color="auto" w:fill="FFFFFF"/>
          <w:lang w:val="en-GB"/>
        </w:rPr>
        <w:t>especially</w:t>
      </w:r>
      <w:r>
        <w:rPr>
          <w:rFonts w:ascii="Calibri" w:eastAsia="Times New Roman" w:hAnsi="Calibri" w:cs="Arial"/>
          <w:color w:val="222222"/>
          <w:shd w:val="clear" w:color="auto" w:fill="FFFFFF"/>
          <w:lang w:val="en-GB"/>
        </w:rPr>
        <w:t xml:space="preserve"> the case</w:t>
      </w:r>
      <w:r w:rsidRPr="00544544">
        <w:rPr>
          <w:rFonts w:ascii="Calibri" w:eastAsia="Times New Roman" w:hAnsi="Calibri" w:cs="Arial"/>
          <w:color w:val="222222"/>
          <w:shd w:val="clear" w:color="auto" w:fill="FFFFFF"/>
          <w:lang w:val="en-GB"/>
        </w:rPr>
        <w:t xml:space="preserve"> in planning forward a positive and proactive response to both the challenges and opportunities the sub-region faces.</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 xml:space="preserve"> Our particular thanks at this stage go to Chris Elliott, the CEO of Warwick District Council, and his senior colleagues for directing us towards and providing key documentation and for being willing to work with the Chamber as these important plans develop. As we have done in the past, the Chamber is keen to be an active partner as this work of strategic, geographic and economic planning proceeds.</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 xml:space="preserve"> The Chamber has had a long-standing and consistent concern about (what we believe) has been and remains a real shortage of Employment Land across the sub-region. As such the Chamber has an Employment Land Panel (made up of relevant Members, Officers and Advisers) who seek to lead on this matter on behalf on the Chamber and its Members, and this Panel has worked together to provide this Chamber response.</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 xml:space="preserve"> The Chamber recognises that the </w:t>
      </w:r>
      <w:proofErr w:type="gramStart"/>
      <w:r w:rsidRPr="00544544">
        <w:rPr>
          <w:rFonts w:ascii="Calibri" w:eastAsia="Times New Roman" w:hAnsi="Calibri" w:cs="Arial"/>
          <w:color w:val="222222"/>
          <w:shd w:val="clear" w:color="auto" w:fill="FFFFFF"/>
          <w:lang w:val="en-GB"/>
        </w:rPr>
        <w:t>recently-published</w:t>
      </w:r>
      <w:proofErr w:type="gramEnd"/>
      <w:r w:rsidRPr="00544544">
        <w:rPr>
          <w:rFonts w:ascii="Calibri" w:eastAsia="Times New Roman" w:hAnsi="Calibri" w:cs="Arial"/>
          <w:color w:val="222222"/>
          <w:shd w:val="clear" w:color="auto" w:fill="FFFFFF"/>
          <w:lang w:val="en-GB"/>
        </w:rPr>
        <w:t xml:space="preserve"> ICENI HEDNA Study is a hugely important “starting point” for real discussions about the strategic planning for the sub-region. Through Chris Elliott, we’d like this Chamber response to be made available to all our LA Leaders and their Chief Executives and senior Planning Officers, please?</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 xml:space="preserve"> The Chamber has long had involvement and engagement with our LA’s in the creation and review of Local Plans and for the coordinated, cross-boundary, cross-authority approach so essential to our sub-region. We’d like to continue that engagement and see this response as the construction of a dialogue between Chamber and LA’s as we move forward.</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 xml:space="preserve"> We are advised (by Philip Clarke of Warwick DC) that </w:t>
      </w:r>
      <w:proofErr w:type="gramStart"/>
      <w:r w:rsidRPr="00544544">
        <w:rPr>
          <w:rFonts w:ascii="Calibri" w:eastAsia="Times New Roman" w:hAnsi="Calibri" w:cs="Arial"/>
          <w:color w:val="222222"/>
          <w:shd w:val="clear" w:color="auto" w:fill="FFFFFF"/>
          <w:lang w:val="en-GB"/>
        </w:rPr>
        <w:t>the HEDNA Study was commissioned jointly by all the LA’s in Coventry and Warwickshire</w:t>
      </w:r>
      <w:proofErr w:type="gramEnd"/>
      <w:r w:rsidRPr="00544544">
        <w:rPr>
          <w:rFonts w:ascii="Calibri" w:eastAsia="Times New Roman" w:hAnsi="Calibri" w:cs="Arial"/>
          <w:color w:val="222222"/>
          <w:shd w:val="clear" w:color="auto" w:fill="FFFFFF"/>
          <w:lang w:val="en-GB"/>
        </w:rPr>
        <w:t>. Philip advises that “In terms of employment projections, ICENI modelled employment land needs utilising a range of different forecasting techniques alongside local intelligence and an understanding of the merits of different approaches in drawing conclusions. This approach of triangulating different approaches and testing findings, which ICENI has adop</w:t>
      </w:r>
      <w:r>
        <w:rPr>
          <w:rFonts w:ascii="Calibri" w:eastAsia="Times New Roman" w:hAnsi="Calibri" w:cs="Arial"/>
          <w:color w:val="222222"/>
          <w:shd w:val="clear" w:color="auto" w:fill="FFFFFF"/>
          <w:lang w:val="en-GB"/>
        </w:rPr>
        <w:t xml:space="preserve">ted, is consistent with the PPG-though as we comment elsewhere we cannot see evidence that the methodology takes sufficient account of market signals data. </w:t>
      </w:r>
    </w:p>
    <w:p w14:paraId="2EFBF31C" w14:textId="3A0EA2D0" w:rsidR="00544544" w:rsidRPr="005C67D1" w:rsidRDefault="00544544" w:rsidP="00544544">
      <w:pPr>
        <w:rPr>
          <w:rFonts w:ascii="Calibri" w:eastAsia="Times New Roman" w:hAnsi="Calibri" w:cs="Arial"/>
          <w:color w:val="222222"/>
          <w:shd w:val="clear" w:color="auto" w:fill="FFFFFF"/>
          <w:lang w:val="en-GB"/>
        </w:rPr>
      </w:pPr>
      <w:r w:rsidRPr="00544544">
        <w:rPr>
          <w:rFonts w:ascii="Calibri" w:eastAsia="Times New Roman" w:hAnsi="Calibri" w:cs="Arial"/>
          <w:color w:val="222222"/>
          <w:shd w:val="clear" w:color="auto" w:fill="FFFFFF"/>
          <w:lang w:val="en-GB"/>
        </w:rPr>
        <w:lastRenderedPageBreak/>
        <w:t xml:space="preserve"> To give further clarity to the role the HEDNA Study will play in the development of plans for our sub-region, Philip also advises that “All the authorities agreed to sign-off and publish the HEDNA, but that does not mean that we endorse all its findings….”</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“In South Warwickshire, when signing off the SWLP Issues and Options paper…</w:t>
      </w:r>
      <w:proofErr w:type="gramStart"/>
      <w:r w:rsidRPr="00544544">
        <w:rPr>
          <w:rFonts w:ascii="Calibri" w:eastAsia="Times New Roman" w:hAnsi="Calibri" w:cs="Arial"/>
          <w:color w:val="222222"/>
          <w:shd w:val="clear" w:color="auto" w:fill="FFFFFF"/>
          <w:lang w:val="en-GB"/>
        </w:rPr>
        <w:t>.we</w:t>
      </w:r>
      <w:proofErr w:type="gramEnd"/>
      <w:r w:rsidRPr="00544544">
        <w:rPr>
          <w:rFonts w:ascii="Calibri" w:eastAsia="Times New Roman" w:hAnsi="Calibri" w:cs="Arial"/>
          <w:color w:val="222222"/>
          <w:shd w:val="clear" w:color="auto" w:fill="FFFFFF"/>
          <w:lang w:val="en-GB"/>
        </w:rPr>
        <w:t xml:space="preserve"> said “Although the figures contained in the HEDNA are challenging for the SWLP, they do represent up-to-date evidence based, importantly, on the latest 2021 census.” “Whilst there will undoubtedly be questions that both Councils and many local stakeholders will want to ask about the figures in the HEDNA, they do provide a credible basis on which to explore the issues and options that the SWLP will need to consider” and “importantly, publishing the HEDNA alongside the Issues and Options paper will give an opportunity for all interested parties to comment upon the HEDNA.”</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 xml:space="preserve"> The Chamber is happy to follow that advice and our response looks first at the HEDNA at sub-regional level and then</w:t>
      </w:r>
      <w:r>
        <w:rPr>
          <w:rFonts w:ascii="Calibri" w:eastAsia="Times New Roman" w:hAnsi="Calibri" w:cs="Arial"/>
          <w:color w:val="222222"/>
          <w:shd w:val="clear" w:color="auto" w:fill="FFFFFF"/>
          <w:lang w:val="en-GB"/>
        </w:rPr>
        <w:t xml:space="preserve"> sets out comments on</w:t>
      </w:r>
      <w:r w:rsidRPr="00544544">
        <w:rPr>
          <w:rFonts w:ascii="Calibri" w:eastAsia="Times New Roman" w:hAnsi="Calibri" w:cs="Arial"/>
          <w:color w:val="222222"/>
          <w:shd w:val="clear" w:color="auto" w:fill="FFFFFF"/>
          <w:lang w:val="en-GB"/>
        </w:rPr>
        <w:t xml:space="preserve"> the SWLP Issues and Options paper.</w:t>
      </w:r>
      <w:r w:rsidRPr="00544544">
        <w:rPr>
          <w:rFonts w:ascii="Calibri" w:eastAsia="Times New Roman" w:hAnsi="Calibri" w:cs="Arial"/>
          <w:color w:val="222222"/>
          <w:lang w:val="en-GB"/>
        </w:rPr>
        <w:br/>
      </w:r>
      <w:r w:rsidRPr="00544544">
        <w:rPr>
          <w:rFonts w:ascii="Calibri" w:eastAsia="Times New Roman" w:hAnsi="Calibri" w:cs="Arial"/>
          <w:color w:val="222222"/>
          <w:shd w:val="clear" w:color="auto" w:fill="FFFFFF"/>
          <w:lang w:val="en-GB"/>
        </w:rPr>
        <w:t xml:space="preserve"> As the LA’s have recognised, the HEDNA Study is “a means to an end” …not “an end in its</w:t>
      </w:r>
      <w:r>
        <w:rPr>
          <w:rFonts w:ascii="Calibri" w:eastAsia="Times New Roman" w:hAnsi="Calibri" w:cs="Arial"/>
          <w:color w:val="222222"/>
          <w:shd w:val="clear" w:color="auto" w:fill="FFFFFF"/>
          <w:lang w:val="en-GB"/>
        </w:rPr>
        <w:t xml:space="preserve">elf”. </w:t>
      </w:r>
      <w:r w:rsidRPr="00544544">
        <w:rPr>
          <w:rFonts w:ascii="Calibri" w:eastAsia="Times New Roman" w:hAnsi="Calibri" w:cs="Arial"/>
          <w:color w:val="222222"/>
          <w:shd w:val="clear" w:color="auto" w:fill="FFFFFF"/>
          <w:lang w:val="en-GB"/>
        </w:rPr>
        <w:t xml:space="preserve">In this response </w:t>
      </w:r>
      <w:r>
        <w:rPr>
          <w:rFonts w:ascii="Calibri" w:eastAsia="Times New Roman" w:hAnsi="Calibri" w:cs="Arial"/>
          <w:color w:val="222222"/>
          <w:shd w:val="clear" w:color="auto" w:fill="FFFFFF"/>
          <w:lang w:val="en-GB"/>
        </w:rPr>
        <w:t>.</w:t>
      </w:r>
      <w:r w:rsidRPr="00544544">
        <w:rPr>
          <w:rFonts w:ascii="Calibri" w:eastAsia="Times New Roman" w:hAnsi="Calibri" w:cs="Arial"/>
          <w:color w:val="222222"/>
          <w:shd w:val="clear" w:color="auto" w:fill="FFFFFF"/>
          <w:lang w:val="en-GB"/>
        </w:rPr>
        <w:t>the Chamber seeks to identify key issues, questions, proposals and actions to help us-collectively- m</w:t>
      </w:r>
      <w:r>
        <w:rPr>
          <w:rFonts w:ascii="Calibri" w:eastAsia="Times New Roman" w:hAnsi="Calibri" w:cs="Arial"/>
          <w:color w:val="222222"/>
          <w:shd w:val="clear" w:color="auto" w:fill="FFFFFF"/>
          <w:lang w:val="en-GB"/>
        </w:rPr>
        <w:t xml:space="preserve">ake best use of the HEDNA Study and </w:t>
      </w:r>
      <w:r w:rsidRPr="00544544">
        <w:rPr>
          <w:rFonts w:ascii="Calibri" w:eastAsia="Times New Roman" w:hAnsi="Calibri" w:cs="Arial"/>
          <w:color w:val="222222"/>
          <w:shd w:val="clear" w:color="auto" w:fill="FFFFFF"/>
          <w:lang w:val="en-GB"/>
        </w:rPr>
        <w:t xml:space="preserve">ensure its proposals are built into the new/reviewed/refreshed Local Plans of </w:t>
      </w:r>
      <w:r>
        <w:rPr>
          <w:rFonts w:ascii="Calibri" w:eastAsia="Times New Roman" w:hAnsi="Calibri" w:cs="Arial"/>
          <w:color w:val="222222"/>
          <w:shd w:val="clear" w:color="auto" w:fill="FFFFFF"/>
          <w:lang w:val="en-GB"/>
        </w:rPr>
        <w:t xml:space="preserve">all our </w:t>
      </w:r>
      <w:r w:rsidR="005C67D1">
        <w:rPr>
          <w:rFonts w:ascii="Calibri" w:eastAsia="Times New Roman" w:hAnsi="Calibri" w:cs="Arial"/>
          <w:color w:val="222222"/>
          <w:shd w:val="clear" w:color="auto" w:fill="FFFFFF"/>
          <w:lang w:val="en-GB"/>
        </w:rPr>
        <w:t>LA’s. Unlike</w:t>
      </w:r>
      <w:r>
        <w:rPr>
          <w:rFonts w:ascii="Calibri" w:eastAsia="Times New Roman" w:hAnsi="Calibri" w:cs="Arial"/>
          <w:color w:val="222222"/>
          <w:shd w:val="clear" w:color="auto" w:fill="FFFFFF"/>
          <w:lang w:val="en-GB"/>
        </w:rPr>
        <w:t xml:space="preserve"> the current set of </w:t>
      </w:r>
      <w:r w:rsidR="005C67D1">
        <w:rPr>
          <w:rFonts w:ascii="Calibri" w:eastAsia="Times New Roman" w:hAnsi="Calibri" w:cs="Arial"/>
          <w:color w:val="222222"/>
          <w:shd w:val="clear" w:color="auto" w:fill="FFFFFF"/>
          <w:lang w:val="en-GB"/>
        </w:rPr>
        <w:t>adopted</w:t>
      </w:r>
      <w:r>
        <w:rPr>
          <w:rFonts w:ascii="Calibri" w:eastAsia="Times New Roman" w:hAnsi="Calibri" w:cs="Arial"/>
          <w:color w:val="222222"/>
          <w:shd w:val="clear" w:color="auto" w:fill="FFFFFF"/>
          <w:lang w:val="en-GB"/>
        </w:rPr>
        <w:t xml:space="preserve"> local plans</w:t>
      </w:r>
      <w:r w:rsidR="005C67D1">
        <w:rPr>
          <w:rFonts w:ascii="Calibri" w:eastAsia="Times New Roman" w:hAnsi="Calibri" w:cs="Arial"/>
          <w:color w:val="222222"/>
          <w:shd w:val="clear" w:color="auto" w:fill="FFFFFF"/>
          <w:lang w:val="en-GB"/>
        </w:rPr>
        <w:t xml:space="preserve"> that generally run to 2031,</w:t>
      </w:r>
      <w:r>
        <w:rPr>
          <w:rFonts w:ascii="Calibri" w:eastAsia="Times New Roman" w:hAnsi="Calibri" w:cs="Arial"/>
          <w:color w:val="222222"/>
          <w:shd w:val="clear" w:color="auto" w:fill="FFFFFF"/>
          <w:lang w:val="en-GB"/>
        </w:rPr>
        <w:t xml:space="preserve"> </w:t>
      </w:r>
      <w:r w:rsidR="005C67D1">
        <w:rPr>
          <w:rFonts w:ascii="Calibri" w:eastAsia="Times New Roman" w:hAnsi="Calibri" w:cs="Arial"/>
          <w:color w:val="222222"/>
          <w:shd w:val="clear" w:color="auto" w:fill="FFFFFF"/>
          <w:lang w:val="en-GB"/>
        </w:rPr>
        <w:t>it</w:t>
      </w:r>
      <w:r>
        <w:rPr>
          <w:rFonts w:ascii="Calibri" w:eastAsia="Times New Roman" w:hAnsi="Calibri" w:cs="Arial"/>
          <w:color w:val="222222"/>
          <w:shd w:val="clear" w:color="auto" w:fill="FFFFFF"/>
          <w:lang w:val="en-GB"/>
        </w:rPr>
        <w:t xml:space="preserve"> is highly regrettable that the </w:t>
      </w:r>
      <w:r w:rsidR="005C67D1">
        <w:rPr>
          <w:rFonts w:ascii="Calibri" w:eastAsia="Times New Roman" w:hAnsi="Calibri" w:cs="Arial"/>
          <w:color w:val="222222"/>
          <w:shd w:val="clear" w:color="auto" w:fill="FFFFFF"/>
          <w:lang w:val="en-GB"/>
        </w:rPr>
        <w:t xml:space="preserve">Coventry and Warwickshire sub regions </w:t>
      </w:r>
      <w:r>
        <w:rPr>
          <w:rFonts w:ascii="Calibri" w:eastAsia="Times New Roman" w:hAnsi="Calibri" w:cs="Arial"/>
          <w:color w:val="222222"/>
          <w:shd w:val="clear" w:color="auto" w:fill="FFFFFF"/>
          <w:lang w:val="en-GB"/>
        </w:rPr>
        <w:t>individual local plan reviews are being conducted in</w:t>
      </w:r>
      <w:r w:rsidR="005C67D1">
        <w:rPr>
          <w:rFonts w:ascii="Calibri" w:eastAsia="Times New Roman" w:hAnsi="Calibri" w:cs="Arial"/>
          <w:color w:val="222222"/>
          <w:shd w:val="clear" w:color="auto" w:fill="FFFFFF"/>
          <w:lang w:val="en-GB"/>
        </w:rPr>
        <w:t xml:space="preserve"> </w:t>
      </w:r>
      <w:r>
        <w:rPr>
          <w:rFonts w:ascii="Calibri" w:eastAsia="Times New Roman" w:hAnsi="Calibri" w:cs="Arial"/>
          <w:color w:val="222222"/>
          <w:shd w:val="clear" w:color="auto" w:fill="FFFFFF"/>
          <w:lang w:val="en-GB"/>
        </w:rPr>
        <w:t>a relatively uncoordinated manner</w:t>
      </w:r>
      <w:r w:rsidR="005C67D1">
        <w:rPr>
          <w:rFonts w:ascii="Calibri" w:eastAsia="Times New Roman" w:hAnsi="Calibri" w:cs="Arial"/>
          <w:color w:val="222222"/>
          <w:shd w:val="clear" w:color="auto" w:fill="FFFFFF"/>
          <w:lang w:val="en-GB"/>
        </w:rPr>
        <w:t xml:space="preserve">. </w:t>
      </w:r>
      <w:r>
        <w:rPr>
          <w:rFonts w:ascii="Calibri" w:eastAsia="Times New Roman" w:hAnsi="Calibri" w:cs="Arial"/>
          <w:color w:val="222222"/>
          <w:shd w:val="clear" w:color="auto" w:fill="FFFFFF"/>
          <w:lang w:val="en-GB"/>
        </w:rPr>
        <w:t>In this way</w:t>
      </w:r>
      <w:r w:rsidRPr="00544544">
        <w:rPr>
          <w:rFonts w:ascii="Calibri" w:eastAsia="Times New Roman" w:hAnsi="Calibri" w:cs="Arial"/>
          <w:color w:val="222222"/>
          <w:shd w:val="clear" w:color="auto" w:fill="FFFFFF"/>
          <w:lang w:val="en-GB"/>
        </w:rPr>
        <w:t xml:space="preserve"> thereafter effective delivery relates to the whole of the sub-region in a coordinated way.</w:t>
      </w:r>
    </w:p>
    <w:p w14:paraId="12AA53D7" w14:textId="77777777" w:rsidR="00544544" w:rsidRDefault="00544544" w:rsidP="00544544">
      <w:pPr>
        <w:rPr>
          <w:rFonts w:ascii="Calibri" w:hAnsi="Calibri"/>
        </w:rPr>
      </w:pPr>
    </w:p>
    <w:p w14:paraId="5E88D2BD" w14:textId="251C0ADF" w:rsidR="005C67D1" w:rsidRPr="00544544" w:rsidRDefault="005C67D1" w:rsidP="00544544">
      <w:pPr>
        <w:rPr>
          <w:rFonts w:ascii="Calibri" w:hAnsi="Calibri"/>
        </w:rPr>
      </w:pPr>
      <w:r>
        <w:rPr>
          <w:rFonts w:ascii="Calibri" w:hAnsi="Calibri"/>
        </w:rPr>
        <w:t>……………………………………………………………………………………………………………………………………</w:t>
      </w:r>
    </w:p>
    <w:p w14:paraId="0CF1B00F" w14:textId="77777777" w:rsidR="00544544" w:rsidRDefault="00544544" w:rsidP="00D26FAE">
      <w:pPr>
        <w:pStyle w:val="ListParagraph"/>
        <w:ind w:left="780"/>
        <w:rPr>
          <w:rFonts w:ascii="Arial" w:eastAsia="Times New Roman" w:hAnsi="Arial" w:cs="Arial"/>
          <w:i/>
          <w:color w:val="222222"/>
          <w:sz w:val="20"/>
          <w:szCs w:val="20"/>
          <w:lang w:val="en-GB"/>
        </w:rPr>
      </w:pPr>
    </w:p>
    <w:p w14:paraId="5B8FD1AD" w14:textId="45C827D6" w:rsidR="00D55D12" w:rsidRPr="00B23CD4" w:rsidRDefault="00B71742" w:rsidP="00D26FAE">
      <w:pPr>
        <w:pStyle w:val="ListParagraph"/>
        <w:ind w:left="780"/>
        <w:rPr>
          <w:rFonts w:ascii="Calibri" w:eastAsia="Times New Roman" w:hAnsi="Calibri" w:cs="Arial"/>
          <w:color w:val="222222"/>
          <w:shd w:val="clear" w:color="auto" w:fill="FFFFFF"/>
          <w:lang w:val="en-GB"/>
        </w:rPr>
      </w:pPr>
      <w:r w:rsidRPr="00D26FAE">
        <w:rPr>
          <w:rFonts w:ascii="Arial" w:eastAsia="Times New Roman" w:hAnsi="Arial" w:cs="Arial"/>
          <w:i/>
          <w:color w:val="222222"/>
          <w:sz w:val="20"/>
          <w:szCs w:val="20"/>
          <w:lang w:val="en-GB"/>
        </w:rPr>
        <w:br/>
      </w:r>
      <w:r w:rsidRPr="00B23CD4">
        <w:rPr>
          <w:rFonts w:ascii="Calibri" w:eastAsia="Times New Roman" w:hAnsi="Calibri" w:cs="Arial"/>
          <w:color w:val="222222"/>
          <w:shd w:val="clear" w:color="auto" w:fill="FFFFFF"/>
          <w:lang w:val="en-GB"/>
        </w:rPr>
        <w:t xml:space="preserve">1) </w:t>
      </w:r>
      <w:r w:rsidR="00B23CD4" w:rsidRPr="00B23CD4">
        <w:rPr>
          <w:rFonts w:ascii="Calibri" w:eastAsia="Times New Roman" w:hAnsi="Calibri" w:cs="Arial"/>
          <w:color w:val="222222"/>
          <w:shd w:val="clear" w:color="auto" w:fill="FFFFFF"/>
          <w:lang w:val="en-GB"/>
        </w:rPr>
        <w:t xml:space="preserve">It would </w:t>
      </w:r>
      <w:r w:rsidRPr="00B23CD4">
        <w:rPr>
          <w:rFonts w:ascii="Calibri" w:eastAsia="Times New Roman" w:hAnsi="Calibri" w:cs="Arial"/>
          <w:color w:val="222222"/>
          <w:shd w:val="clear" w:color="auto" w:fill="FFFFFF"/>
          <w:lang w:val="en-GB"/>
        </w:rPr>
        <w:t xml:space="preserve">be helpful to be reminded about when all our existing Local Plans were approved, what period they cover (usually to 2031) and the timetable for each of them to be formally reviewed. This issue of timing is very important in terms of ensuring a coordinated approach to the key issues and proposals from the HEDNA Study. A “new” Local Plan for South Warwickshire </w:t>
      </w:r>
      <w:r w:rsidR="00043C64" w:rsidRPr="00B23CD4">
        <w:rPr>
          <w:rFonts w:ascii="Calibri" w:eastAsia="Times New Roman" w:hAnsi="Calibri" w:cs="Arial"/>
          <w:color w:val="222222"/>
          <w:shd w:val="clear" w:color="auto" w:fill="FFFFFF"/>
          <w:lang w:val="en-GB"/>
        </w:rPr>
        <w:t>(bringing</w:t>
      </w:r>
      <w:r w:rsidRPr="00B23CD4">
        <w:rPr>
          <w:rFonts w:ascii="Calibri" w:eastAsia="Times New Roman" w:hAnsi="Calibri" w:cs="Arial"/>
          <w:color w:val="222222"/>
          <w:shd w:val="clear" w:color="auto" w:fill="FFFFFF"/>
          <w:lang w:val="en-GB"/>
        </w:rPr>
        <w:t xml:space="preserve"> together the Plans of Stratford-on-Avon and Warwick) is now being developed and the HEDNA Study is recognised as an important contributor to this “new” Plan…</w:t>
      </w:r>
      <w:r w:rsidR="00043C64" w:rsidRPr="00B23CD4">
        <w:rPr>
          <w:rFonts w:ascii="Calibri" w:eastAsia="Times New Roman" w:hAnsi="Calibri" w:cs="Arial"/>
          <w:color w:val="222222"/>
          <w:shd w:val="clear" w:color="auto" w:fill="FFFFFF"/>
          <w:lang w:val="en-GB"/>
        </w:rPr>
        <w:t>. but</w:t>
      </w:r>
      <w:r w:rsidRPr="00B23CD4">
        <w:rPr>
          <w:rFonts w:ascii="Calibri" w:eastAsia="Times New Roman" w:hAnsi="Calibri" w:cs="Arial"/>
          <w:color w:val="222222"/>
          <w:shd w:val="clear" w:color="auto" w:fill="FFFFFF"/>
          <w:lang w:val="en-GB"/>
        </w:rPr>
        <w:t xml:space="preserve"> where are we with the rest of the sub-region…and what cross-boundary coordination is in place to ensure we have an effective sub-regional approach?</w:t>
      </w:r>
    </w:p>
    <w:p w14:paraId="376BAEAB" w14:textId="3B667CEB"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 2) The HEDNA Study emphasises how </w:t>
      </w:r>
      <w:r w:rsidR="00D55D12" w:rsidRPr="00B23CD4">
        <w:rPr>
          <w:rFonts w:ascii="Calibri" w:eastAsia="Times New Roman" w:hAnsi="Calibri" w:cs="Arial"/>
          <w:color w:val="222222"/>
          <w:shd w:val="clear" w:color="auto" w:fill="FFFFFF"/>
          <w:lang w:val="en-GB"/>
        </w:rPr>
        <w:t>(among</w:t>
      </w:r>
      <w:r w:rsidRPr="00B23CD4">
        <w:rPr>
          <w:rFonts w:ascii="Calibri" w:eastAsia="Times New Roman" w:hAnsi="Calibri" w:cs="Arial"/>
          <w:color w:val="222222"/>
          <w:shd w:val="clear" w:color="auto" w:fill="FFFFFF"/>
          <w:lang w:val="en-GB"/>
        </w:rPr>
        <w:t xml:space="preserve"> other things) the National Planning Policy</w:t>
      </w:r>
      <w:r w:rsidR="00043C64">
        <w:rPr>
          <w:rFonts w:ascii="Calibri" w:eastAsia="Times New Roman" w:hAnsi="Calibri" w:cs="Arial"/>
          <w:color w:val="222222"/>
          <w:shd w:val="clear" w:color="auto" w:fill="FFFFFF"/>
          <w:lang w:val="en-GB"/>
        </w:rPr>
        <w:t xml:space="preserve"> Framework (NPPF) and the accompanying</w:t>
      </w:r>
      <w:r w:rsidRPr="00B23CD4">
        <w:rPr>
          <w:rFonts w:ascii="Calibri" w:eastAsia="Times New Roman" w:hAnsi="Calibri" w:cs="Arial"/>
          <w:color w:val="222222"/>
          <w:shd w:val="clear" w:color="auto" w:fill="FFFFFF"/>
          <w:lang w:val="en-GB"/>
        </w:rPr>
        <w:t xml:space="preserve"> Guidelines </w:t>
      </w:r>
      <w:r w:rsidR="00043C64" w:rsidRPr="00B23CD4">
        <w:rPr>
          <w:rFonts w:ascii="Calibri" w:eastAsia="Times New Roman" w:hAnsi="Calibri" w:cs="Arial"/>
          <w:color w:val="222222"/>
          <w:shd w:val="clear" w:color="auto" w:fill="FFFFFF"/>
          <w:lang w:val="en-GB"/>
        </w:rPr>
        <w:t>(NPPG</w:t>
      </w:r>
      <w:r w:rsidRPr="00B23CD4">
        <w:rPr>
          <w:rFonts w:ascii="Calibri" w:eastAsia="Times New Roman" w:hAnsi="Calibri" w:cs="Arial"/>
          <w:color w:val="222222"/>
          <w:shd w:val="clear" w:color="auto" w:fill="FFFFFF"/>
          <w:lang w:val="en-GB"/>
        </w:rPr>
        <w:t xml:space="preserve">) require all Local Authorities to have regard to the (changing) economic needs of their </w:t>
      </w:r>
      <w:r w:rsidR="00043C64" w:rsidRPr="00B23CD4">
        <w:rPr>
          <w:rFonts w:ascii="Calibri" w:eastAsia="Times New Roman" w:hAnsi="Calibri" w:cs="Arial"/>
          <w:color w:val="222222"/>
          <w:shd w:val="clear" w:color="auto" w:fill="FFFFFF"/>
          <w:lang w:val="en-GB"/>
        </w:rPr>
        <w:t>(and</w:t>
      </w:r>
      <w:r w:rsidRPr="00B23CD4">
        <w:rPr>
          <w:rFonts w:ascii="Calibri" w:eastAsia="Times New Roman" w:hAnsi="Calibri" w:cs="Arial"/>
          <w:color w:val="222222"/>
          <w:shd w:val="clear" w:color="auto" w:fill="FFFFFF"/>
          <w:lang w:val="en-GB"/>
        </w:rPr>
        <w:t xml:space="preserve"> adjacent) areas). </w:t>
      </w:r>
      <w:proofErr w:type="gramStart"/>
      <w:r w:rsidRPr="00B23CD4">
        <w:rPr>
          <w:rFonts w:ascii="Calibri" w:eastAsia="Times New Roman" w:hAnsi="Calibri" w:cs="Arial"/>
          <w:color w:val="222222"/>
          <w:shd w:val="clear" w:color="auto" w:fill="FFFFFF"/>
          <w:lang w:val="en-GB"/>
        </w:rPr>
        <w:t>Specifically</w:t>
      </w:r>
      <w:r w:rsidR="00043C64">
        <w:rPr>
          <w:rFonts w:ascii="Calibri" w:eastAsia="Times New Roman" w:hAnsi="Calibri" w:cs="Arial"/>
          <w:color w:val="222222"/>
          <w:shd w:val="clear" w:color="auto" w:fill="FFFFFF"/>
          <w:lang w:val="en-GB"/>
        </w:rPr>
        <w:t>,</w:t>
      </w:r>
      <w:r w:rsidRPr="00B23CD4">
        <w:rPr>
          <w:rFonts w:ascii="Calibri" w:eastAsia="Times New Roman" w:hAnsi="Calibri" w:cs="Arial"/>
          <w:color w:val="222222"/>
          <w:shd w:val="clear" w:color="auto" w:fill="FFFFFF"/>
          <w:lang w:val="en-GB"/>
        </w:rPr>
        <w:t xml:space="preserve"> PPG </w:t>
      </w:r>
      <w:proofErr w:type="spellStart"/>
      <w:r w:rsidRPr="00B23CD4">
        <w:rPr>
          <w:rFonts w:ascii="Calibri" w:eastAsia="Times New Roman" w:hAnsi="Calibri" w:cs="Arial"/>
          <w:color w:val="222222"/>
          <w:shd w:val="clear" w:color="auto" w:fill="FFFFFF"/>
          <w:lang w:val="en-GB"/>
        </w:rPr>
        <w:t>para</w:t>
      </w:r>
      <w:proofErr w:type="spellEnd"/>
      <w:r w:rsidRPr="00B23CD4">
        <w:rPr>
          <w:rFonts w:ascii="Calibri" w:eastAsia="Times New Roman" w:hAnsi="Calibri" w:cs="Arial"/>
          <w:color w:val="222222"/>
          <w:shd w:val="clear" w:color="auto" w:fill="FFFFFF"/>
          <w:lang w:val="en-GB"/>
        </w:rPr>
        <w:t>.</w:t>
      </w:r>
      <w:proofErr w:type="gramEnd"/>
      <w:r w:rsidRPr="00B23CD4">
        <w:rPr>
          <w:rFonts w:ascii="Calibri" w:eastAsia="Times New Roman" w:hAnsi="Calibri" w:cs="Arial"/>
          <w:color w:val="222222"/>
          <w:shd w:val="clear" w:color="auto" w:fill="FFFFFF"/>
          <w:lang w:val="en-GB"/>
        </w:rPr>
        <w:t xml:space="preserve"> 2a-031 makes it clear that for a Local Plan to be considered “sound” when it comes to Public Inspection regard has to be made for the </w:t>
      </w:r>
      <w:r w:rsidR="00043C64" w:rsidRPr="00B23CD4">
        <w:rPr>
          <w:rFonts w:ascii="Calibri" w:eastAsia="Times New Roman" w:hAnsi="Calibri" w:cs="Arial"/>
          <w:color w:val="222222"/>
          <w:shd w:val="clear" w:color="auto" w:fill="FFFFFF"/>
          <w:lang w:val="en-GB"/>
        </w:rPr>
        <w:t>(hugely</w:t>
      </w:r>
      <w:r w:rsidRPr="00B23CD4">
        <w:rPr>
          <w:rFonts w:ascii="Calibri" w:eastAsia="Times New Roman" w:hAnsi="Calibri" w:cs="Arial"/>
          <w:color w:val="222222"/>
          <w:shd w:val="clear" w:color="auto" w:fill="FFFFFF"/>
          <w:lang w:val="en-GB"/>
        </w:rPr>
        <w:t xml:space="preserve"> expanding and developing) Logistics </w:t>
      </w:r>
      <w:r w:rsidR="00043C64">
        <w:rPr>
          <w:rFonts w:ascii="Calibri" w:eastAsia="Times New Roman" w:hAnsi="Calibri" w:cs="Arial"/>
          <w:color w:val="222222"/>
          <w:shd w:val="clear" w:color="auto" w:fill="FFFFFF"/>
          <w:lang w:val="en-GB"/>
        </w:rPr>
        <w:t xml:space="preserve">and Distribution </w:t>
      </w:r>
      <w:r w:rsidRPr="00B23CD4">
        <w:rPr>
          <w:rFonts w:ascii="Calibri" w:eastAsia="Times New Roman" w:hAnsi="Calibri" w:cs="Arial"/>
          <w:color w:val="222222"/>
          <w:shd w:val="clear" w:color="auto" w:fill="FFFFFF"/>
          <w:lang w:val="en-GB"/>
        </w:rPr>
        <w:t>sector</w:t>
      </w:r>
      <w:r w:rsidR="00043C64">
        <w:rPr>
          <w:rFonts w:ascii="Calibri" w:eastAsia="Times New Roman" w:hAnsi="Calibri" w:cs="Arial"/>
          <w:color w:val="222222"/>
          <w:shd w:val="clear" w:color="auto" w:fill="FFFFFF"/>
          <w:lang w:val="en-GB"/>
        </w:rPr>
        <w:t>.</w:t>
      </w:r>
    </w:p>
    <w:p w14:paraId="3918A146" w14:textId="77777777"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 3) The HEDNA Study very much reflects and supports the arguments promoted consistently by the Chamber over (at least) the last 8 years that the (existing) agreed targets for new Employment Land across the sub-region are inadequate and are restraining the economic growth of the area. ICENI’s evidence of relatively recent </w:t>
      </w:r>
      <w:r w:rsidR="00D55D12" w:rsidRPr="00B23CD4">
        <w:rPr>
          <w:rFonts w:ascii="Calibri" w:eastAsia="Times New Roman" w:hAnsi="Calibri" w:cs="Arial"/>
          <w:color w:val="222222"/>
          <w:shd w:val="clear" w:color="auto" w:fill="FFFFFF"/>
          <w:lang w:val="en-GB"/>
        </w:rPr>
        <w:t>completions of</w:t>
      </w:r>
      <w:r w:rsidRPr="00B23CD4">
        <w:rPr>
          <w:rFonts w:ascii="Calibri" w:eastAsia="Times New Roman" w:hAnsi="Calibri" w:cs="Arial"/>
          <w:color w:val="222222"/>
          <w:shd w:val="clear" w:color="auto" w:fill="FFFFFF"/>
          <w:lang w:val="en-GB"/>
        </w:rPr>
        <w:t xml:space="preserve"> industrial property (from 2011-2018) shows the strength of demand. The HEDNA proposals </w:t>
      </w:r>
      <w:proofErr w:type="gramStart"/>
      <w:r w:rsidRPr="00B23CD4">
        <w:rPr>
          <w:rFonts w:ascii="Calibri" w:eastAsia="Times New Roman" w:hAnsi="Calibri" w:cs="Arial"/>
          <w:color w:val="222222"/>
          <w:shd w:val="clear" w:color="auto" w:fill="FFFFFF"/>
          <w:lang w:val="en-GB"/>
        </w:rPr>
        <w:t>( for</w:t>
      </w:r>
      <w:proofErr w:type="gramEnd"/>
      <w:r w:rsidRPr="00B23CD4">
        <w:rPr>
          <w:rFonts w:ascii="Calibri" w:eastAsia="Times New Roman" w:hAnsi="Calibri" w:cs="Arial"/>
          <w:color w:val="222222"/>
          <w:shd w:val="clear" w:color="auto" w:fill="FFFFFF"/>
          <w:lang w:val="en-GB"/>
        </w:rPr>
        <w:t xml:space="preserve"> the 20 years 2021-2041) show new employment land targets  nearly double that of the agreed targets for the 20 year period ( 2011-2031) in existing plans ( 1,265 ha compared to 714 ha). The proposal for a new, “separate” allocation of 606 ha for B8 uses is the thing that “leaps off the page” … but B8 had been embraced in the 714 ha target of the existing Local Plans. In evidencing real demand, the HENDA Study says that a significant amount </w:t>
      </w:r>
      <w:r w:rsidR="00D55D12" w:rsidRPr="00B23CD4">
        <w:rPr>
          <w:rFonts w:ascii="Calibri" w:eastAsia="Times New Roman" w:hAnsi="Calibri" w:cs="Arial"/>
          <w:color w:val="222222"/>
          <w:shd w:val="clear" w:color="auto" w:fill="FFFFFF"/>
          <w:lang w:val="en-GB"/>
        </w:rPr>
        <w:t xml:space="preserve">(1 m </w:t>
      </w:r>
      <w:proofErr w:type="spellStart"/>
      <w:r w:rsidR="00D55D12" w:rsidRPr="00B23CD4">
        <w:rPr>
          <w:rFonts w:ascii="Calibri" w:eastAsia="Times New Roman" w:hAnsi="Calibri" w:cs="Arial"/>
          <w:color w:val="222222"/>
          <w:shd w:val="clear" w:color="auto" w:fill="FFFFFF"/>
          <w:lang w:val="en-GB"/>
        </w:rPr>
        <w:t>sq.</w:t>
      </w:r>
      <w:r w:rsidRPr="00B23CD4">
        <w:rPr>
          <w:rFonts w:ascii="Calibri" w:eastAsia="Times New Roman" w:hAnsi="Calibri" w:cs="Arial"/>
          <w:color w:val="222222"/>
          <w:shd w:val="clear" w:color="auto" w:fill="FFFFFF"/>
          <w:lang w:val="en-GB"/>
        </w:rPr>
        <w:t>metres</w:t>
      </w:r>
      <w:proofErr w:type="spellEnd"/>
      <w:r w:rsidRPr="00B23CD4">
        <w:rPr>
          <w:rFonts w:ascii="Calibri" w:eastAsia="Times New Roman" w:hAnsi="Calibri" w:cs="Arial"/>
          <w:color w:val="222222"/>
          <w:shd w:val="clear" w:color="auto" w:fill="FFFFFF"/>
          <w:lang w:val="en-GB"/>
        </w:rPr>
        <w:t xml:space="preserve">) of new employment space has been created over the last 10 years. We think this figure is </w:t>
      </w:r>
      <w:r w:rsidR="00D55D12" w:rsidRPr="00B23CD4">
        <w:rPr>
          <w:rFonts w:ascii="Calibri" w:eastAsia="Times New Roman" w:hAnsi="Calibri" w:cs="Arial"/>
          <w:color w:val="222222"/>
          <w:shd w:val="clear" w:color="auto" w:fill="FFFFFF"/>
          <w:lang w:val="en-GB"/>
        </w:rPr>
        <w:t>significantly lower</w:t>
      </w:r>
      <w:r w:rsidRPr="00B23CD4">
        <w:rPr>
          <w:rFonts w:ascii="Calibri" w:eastAsia="Times New Roman" w:hAnsi="Calibri" w:cs="Arial"/>
          <w:color w:val="222222"/>
          <w:shd w:val="clear" w:color="auto" w:fill="FFFFFF"/>
          <w:lang w:val="en-GB"/>
        </w:rPr>
        <w:t xml:space="preserve"> than the reality…thus further evidencing the need for a real increase in new employment land that responds to “real” need rather than conjecture.</w:t>
      </w:r>
    </w:p>
    <w:p w14:paraId="00EFDB64" w14:textId="77777777"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4) The recently published and well-regarded Bromwich Hardy 2022 Barometer (covered and communicated by the media and local development agencies in February 2023) looks at the reality of commercial and industrial property transactions across the sub-region </w:t>
      </w:r>
      <w:r w:rsidR="00D55D12" w:rsidRPr="00B23CD4">
        <w:rPr>
          <w:rFonts w:ascii="Calibri" w:eastAsia="Times New Roman" w:hAnsi="Calibri" w:cs="Arial"/>
          <w:color w:val="222222"/>
          <w:shd w:val="clear" w:color="auto" w:fill="FFFFFF"/>
          <w:lang w:val="en-GB"/>
        </w:rPr>
        <w:t>(and</w:t>
      </w:r>
      <w:r w:rsidRPr="00B23CD4">
        <w:rPr>
          <w:rFonts w:ascii="Calibri" w:eastAsia="Times New Roman" w:hAnsi="Calibri" w:cs="Arial"/>
          <w:color w:val="222222"/>
          <w:shd w:val="clear" w:color="auto" w:fill="FFFFFF"/>
          <w:lang w:val="en-GB"/>
        </w:rPr>
        <w:t xml:space="preserve"> wider) over the last 12-18 months. It has some key conclusions based upon the very broad scale of transactions the company is involved in:</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“the demise of the office has been overplayed by commentators”,</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“The office market has…continued to outperform expectations in the past year, with demand for large, high-quality and sustainable space often outstripping supply.”</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-“Elsewhere, the market in warehousing has been robust, but we are again running into the problem of supply.”</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-“There is an urgent need for more employment land to be brought to market which both regional and national administrations will have to tackle if the country is to achieve the economic growth we hear so much about.”</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-“It is simply impossible for industry to flourish if there is no physical capacity for growth in the system or if it takes years of negotiation to develop the infrastructure that business needs to realise its expansion ambitions.”</w:t>
      </w:r>
    </w:p>
    <w:p w14:paraId="0CC04075" w14:textId="77777777"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5) In terms of the impact of COVID restrictions, Russia invading Ukraine, the over-dependency we have on Chinese imports and the raw materials we need from countries very much locked into long-term contracts with China, all of the comments above will be much “amplified” as -particularly in this region- our big manufacturers and their suppliers urgently need to reverse what they have been doing over the last 30 years…and thereby “re-homing” much of what we have grown to import from abroad.</w:t>
      </w:r>
    </w:p>
    <w:p w14:paraId="467573AA" w14:textId="366CF2CB"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 6) </w:t>
      </w:r>
      <w:r w:rsidR="00E9485D">
        <w:rPr>
          <w:rFonts w:ascii="Calibri" w:eastAsia="Times New Roman" w:hAnsi="Calibri" w:cs="Arial"/>
          <w:color w:val="222222"/>
          <w:shd w:val="clear" w:color="auto" w:fill="FFFFFF"/>
          <w:lang w:val="en-GB"/>
        </w:rPr>
        <w:t>Whilst the C</w:t>
      </w:r>
      <w:r w:rsidR="00E9485D" w:rsidRPr="00B23CD4">
        <w:rPr>
          <w:rFonts w:ascii="Calibri" w:eastAsia="Times New Roman" w:hAnsi="Calibri" w:cs="Arial"/>
          <w:color w:val="222222"/>
          <w:shd w:val="clear" w:color="auto" w:fill="FFFFFF"/>
          <w:lang w:val="en-GB"/>
        </w:rPr>
        <w:t xml:space="preserve">hamber is pleased to see the higher targets </w:t>
      </w:r>
      <w:r w:rsidR="00E9485D">
        <w:rPr>
          <w:rFonts w:ascii="Calibri" w:eastAsia="Times New Roman" w:hAnsi="Calibri" w:cs="Arial"/>
          <w:color w:val="222222"/>
          <w:shd w:val="clear" w:color="auto" w:fill="FFFFFF"/>
          <w:lang w:val="en-GB"/>
        </w:rPr>
        <w:t>for employment land in the HEDNA</w:t>
      </w:r>
      <w:r w:rsidR="00E9485D" w:rsidRPr="00B23CD4">
        <w:rPr>
          <w:rFonts w:ascii="Calibri" w:eastAsia="Times New Roman" w:hAnsi="Calibri" w:cs="Arial"/>
          <w:color w:val="222222"/>
          <w:shd w:val="clear" w:color="auto" w:fill="FFFFFF"/>
          <w:lang w:val="en-GB"/>
        </w:rPr>
        <w:t xml:space="preserve"> study </w:t>
      </w:r>
      <w:r w:rsidR="00D26FAE" w:rsidRPr="00B23CD4">
        <w:rPr>
          <w:rFonts w:ascii="Calibri" w:eastAsia="Times New Roman" w:hAnsi="Calibri" w:cs="Arial"/>
          <w:color w:val="222222"/>
          <w:shd w:val="clear" w:color="auto" w:fill="FFFFFF"/>
          <w:lang w:val="en-GB"/>
        </w:rPr>
        <w:t>(compared</w:t>
      </w:r>
      <w:r w:rsidR="00E9485D" w:rsidRPr="00B23CD4">
        <w:rPr>
          <w:rFonts w:ascii="Calibri" w:eastAsia="Times New Roman" w:hAnsi="Calibri" w:cs="Arial"/>
          <w:color w:val="222222"/>
          <w:shd w:val="clear" w:color="auto" w:fill="FFFFFF"/>
          <w:lang w:val="en-GB"/>
        </w:rPr>
        <w:t xml:space="preserve"> with existing local plans) it cannot yet</w:t>
      </w:r>
      <w:r w:rsidR="00E9485D">
        <w:rPr>
          <w:rFonts w:ascii="Calibri" w:eastAsia="Times New Roman" w:hAnsi="Calibri" w:cs="Arial"/>
          <w:color w:val="222222"/>
          <w:shd w:val="clear" w:color="auto" w:fill="FFFFFF"/>
          <w:lang w:val="en-GB"/>
        </w:rPr>
        <w:t xml:space="preserve"> determine whether the new HEDNA</w:t>
      </w:r>
      <w:r w:rsidR="00E9485D" w:rsidRPr="00B23CD4">
        <w:rPr>
          <w:rFonts w:ascii="Calibri" w:eastAsia="Times New Roman" w:hAnsi="Calibri" w:cs="Arial"/>
          <w:color w:val="222222"/>
          <w:shd w:val="clear" w:color="auto" w:fill="FFFFFF"/>
          <w:lang w:val="en-GB"/>
        </w:rPr>
        <w:t xml:space="preserve"> figures will indeed respond to the real needs of the sub-region until the key questions/issues </w:t>
      </w:r>
      <w:proofErr w:type="gramStart"/>
      <w:r w:rsidR="00E9485D" w:rsidRPr="00B23CD4">
        <w:rPr>
          <w:rFonts w:ascii="Calibri" w:eastAsia="Times New Roman" w:hAnsi="Calibri" w:cs="Arial"/>
          <w:color w:val="222222"/>
          <w:shd w:val="clear" w:color="auto" w:fill="FFFFFF"/>
          <w:lang w:val="en-GB"/>
        </w:rPr>
        <w:t>( in</w:t>
      </w:r>
      <w:proofErr w:type="gramEnd"/>
      <w:r w:rsidR="00E9485D" w:rsidRPr="00B23CD4">
        <w:rPr>
          <w:rFonts w:ascii="Calibri" w:eastAsia="Times New Roman" w:hAnsi="Calibri" w:cs="Arial"/>
          <w:color w:val="222222"/>
          <w:shd w:val="clear" w:color="auto" w:fill="FFFFFF"/>
          <w:lang w:val="en-GB"/>
        </w:rPr>
        <w:t xml:space="preserve"> the paragra</w:t>
      </w:r>
      <w:r w:rsidR="00E9485D">
        <w:rPr>
          <w:rFonts w:ascii="Calibri" w:eastAsia="Times New Roman" w:hAnsi="Calibri" w:cs="Arial"/>
          <w:color w:val="222222"/>
          <w:shd w:val="clear" w:color="auto" w:fill="FFFFFF"/>
          <w:lang w:val="en-GB"/>
        </w:rPr>
        <w:t>phs below) are fully resolved. I</w:t>
      </w:r>
      <w:r w:rsidR="00E9485D" w:rsidRPr="00B23CD4">
        <w:rPr>
          <w:rFonts w:ascii="Calibri" w:eastAsia="Times New Roman" w:hAnsi="Calibri" w:cs="Arial"/>
          <w:color w:val="222222"/>
          <w:shd w:val="clear" w:color="auto" w:fill="FFFFFF"/>
          <w:lang w:val="en-GB"/>
        </w:rPr>
        <w:t>n addition</w:t>
      </w:r>
      <w:r w:rsidR="00E9485D">
        <w:rPr>
          <w:rFonts w:ascii="Calibri" w:eastAsia="Times New Roman" w:hAnsi="Calibri" w:cs="Arial"/>
          <w:color w:val="222222"/>
          <w:shd w:val="clear" w:color="auto" w:fill="FFFFFF"/>
          <w:lang w:val="en-GB"/>
        </w:rPr>
        <w:t>,</w:t>
      </w:r>
      <w:r w:rsidR="00E9485D" w:rsidRPr="00B23CD4">
        <w:rPr>
          <w:rFonts w:ascii="Calibri" w:eastAsia="Times New Roman" w:hAnsi="Calibri" w:cs="Arial"/>
          <w:color w:val="222222"/>
          <w:shd w:val="clear" w:color="auto" w:fill="FFFFFF"/>
          <w:lang w:val="en-GB"/>
        </w:rPr>
        <w:t xml:space="preserve"> experience tells us that this much more helpful approach will only “bear fruit” if there is regular monitoring and management of the delivery of (whatever) employment land targets we ultimately set </w:t>
      </w:r>
      <w:proofErr w:type="gramStart"/>
      <w:r w:rsidR="00E9485D">
        <w:rPr>
          <w:rFonts w:ascii="Calibri" w:eastAsia="Times New Roman" w:hAnsi="Calibri" w:cs="Arial"/>
          <w:color w:val="222222"/>
          <w:shd w:val="clear" w:color="auto" w:fill="FFFFFF"/>
          <w:lang w:val="en-GB"/>
        </w:rPr>
        <w:t>(</w:t>
      </w:r>
      <w:r w:rsidR="00E9485D" w:rsidRPr="00B23CD4">
        <w:rPr>
          <w:rFonts w:ascii="Calibri" w:eastAsia="Times New Roman" w:hAnsi="Calibri" w:cs="Arial"/>
          <w:color w:val="222222"/>
          <w:shd w:val="clear" w:color="auto" w:fill="FFFFFF"/>
          <w:lang w:val="en-GB"/>
        </w:rPr>
        <w:t xml:space="preserve"> see</w:t>
      </w:r>
      <w:proofErr w:type="gramEnd"/>
      <w:r w:rsidR="00E9485D" w:rsidRPr="00B23CD4">
        <w:rPr>
          <w:rFonts w:ascii="Calibri" w:eastAsia="Times New Roman" w:hAnsi="Calibri" w:cs="Arial"/>
          <w:color w:val="222222"/>
          <w:shd w:val="clear" w:color="auto" w:fill="FFFFFF"/>
          <w:lang w:val="en-GB"/>
        </w:rPr>
        <w:t xml:space="preserve"> below).</w:t>
      </w:r>
    </w:p>
    <w:p w14:paraId="22E317B7" w14:textId="2468F728"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00D55D12" w:rsidRPr="00B23CD4">
        <w:rPr>
          <w:rFonts w:ascii="Calibri" w:eastAsia="Times New Roman" w:hAnsi="Calibri" w:cs="Arial"/>
          <w:color w:val="222222"/>
          <w:shd w:val="clear" w:color="auto" w:fill="FFFFFF"/>
          <w:lang w:val="en-GB"/>
        </w:rPr>
        <w:t>7) Attached</w:t>
      </w:r>
      <w:r w:rsidRPr="00B23CD4">
        <w:rPr>
          <w:rFonts w:ascii="Calibri" w:eastAsia="Times New Roman" w:hAnsi="Calibri" w:cs="Arial"/>
          <w:color w:val="222222"/>
          <w:shd w:val="clear" w:color="auto" w:fill="FFFFFF"/>
          <w:lang w:val="en-GB"/>
        </w:rPr>
        <w:t xml:space="preserve"> to this Chamber response are 2 important </w:t>
      </w:r>
      <w:r w:rsidR="00D26FAE" w:rsidRPr="00B23CD4">
        <w:rPr>
          <w:rFonts w:ascii="Calibri" w:eastAsia="Times New Roman" w:hAnsi="Calibri" w:cs="Arial"/>
          <w:color w:val="222222"/>
          <w:shd w:val="clear" w:color="auto" w:fill="FFFFFF"/>
          <w:lang w:val="en-GB"/>
        </w:rPr>
        <w:t>Appendices</w:t>
      </w:r>
      <w:r w:rsidR="00D26FAE">
        <w:rPr>
          <w:rFonts w:ascii="Calibri" w:eastAsia="Times New Roman" w:hAnsi="Calibri" w:cs="Arial"/>
          <w:color w:val="222222"/>
          <w:shd w:val="clear" w:color="auto" w:fill="FFFFFF"/>
          <w:lang w:val="en-GB"/>
        </w:rPr>
        <w:t xml:space="preserve"> (</w:t>
      </w:r>
      <w:r w:rsidR="00E9485D">
        <w:rPr>
          <w:rFonts w:ascii="Calibri" w:eastAsia="Times New Roman" w:hAnsi="Calibri" w:cs="Arial"/>
          <w:color w:val="222222"/>
          <w:shd w:val="clear" w:color="auto" w:fill="FFFFFF"/>
          <w:lang w:val="en-GB"/>
        </w:rPr>
        <w:t>A&amp;B)</w:t>
      </w:r>
      <w:r w:rsidRPr="00B23CD4">
        <w:rPr>
          <w:rFonts w:ascii="Calibri" w:eastAsia="Times New Roman" w:hAnsi="Calibri" w:cs="Arial"/>
          <w:color w:val="222222"/>
          <w:shd w:val="clear" w:color="auto" w:fill="FFFFFF"/>
          <w:lang w:val="en-GB"/>
        </w:rPr>
        <w:t xml:space="preserve"> relating to:</w:t>
      </w:r>
      <w:r w:rsidRPr="00B23CD4">
        <w:rPr>
          <w:rFonts w:ascii="Calibri" w:eastAsia="Times New Roman" w:hAnsi="Calibri" w:cs="Arial"/>
          <w:color w:val="222222"/>
          <w:lang w:val="en-GB"/>
        </w:rPr>
        <w:br/>
      </w:r>
      <w:r w:rsidR="00D55D12" w:rsidRPr="005C67D1">
        <w:rPr>
          <w:rFonts w:ascii="Calibri" w:eastAsia="Times New Roman" w:hAnsi="Calibri" w:cs="Arial"/>
          <w:color w:val="222222"/>
          <w:sz w:val="20"/>
          <w:szCs w:val="20"/>
          <w:shd w:val="clear" w:color="auto" w:fill="FFFFFF"/>
          <w:lang w:val="en-GB"/>
        </w:rPr>
        <w:t>(</w:t>
      </w:r>
      <w:proofErr w:type="spellStart"/>
      <w:r w:rsidR="00D55D12" w:rsidRPr="005C67D1">
        <w:rPr>
          <w:rFonts w:ascii="Calibri" w:eastAsia="Times New Roman" w:hAnsi="Calibri" w:cs="Arial"/>
          <w:color w:val="222222"/>
          <w:sz w:val="20"/>
          <w:szCs w:val="20"/>
          <w:shd w:val="clear" w:color="auto" w:fill="FFFFFF"/>
          <w:lang w:val="en-GB"/>
        </w:rPr>
        <w:t>i</w:t>
      </w:r>
      <w:proofErr w:type="spellEnd"/>
      <w:r w:rsidR="00D55D12" w:rsidRPr="005C67D1">
        <w:rPr>
          <w:rFonts w:ascii="Calibri" w:eastAsia="Times New Roman" w:hAnsi="Calibri" w:cs="Arial"/>
          <w:color w:val="222222"/>
          <w:sz w:val="20"/>
          <w:szCs w:val="20"/>
          <w:shd w:val="clear" w:color="auto" w:fill="FFFFFF"/>
          <w:lang w:val="en-GB"/>
        </w:rPr>
        <w:t>)</w:t>
      </w:r>
      <w:r w:rsidR="00D26FAE">
        <w:rPr>
          <w:rFonts w:ascii="Calibri" w:eastAsia="Times New Roman" w:hAnsi="Calibri" w:cs="Arial"/>
          <w:color w:val="222222"/>
          <w:shd w:val="clear" w:color="auto" w:fill="FFFFFF"/>
          <w:lang w:val="en-GB"/>
        </w:rPr>
        <w:t xml:space="preserve"> Appendix</w:t>
      </w:r>
      <w:r w:rsidR="00E9485D">
        <w:rPr>
          <w:rFonts w:ascii="Calibri" w:eastAsia="Times New Roman" w:hAnsi="Calibri" w:cs="Arial"/>
          <w:color w:val="222222"/>
          <w:shd w:val="clear" w:color="auto" w:fill="FFFFFF"/>
          <w:lang w:val="en-GB"/>
        </w:rPr>
        <w:t xml:space="preserve"> A </w:t>
      </w:r>
      <w:r w:rsidR="00D26FAE">
        <w:rPr>
          <w:rFonts w:ascii="Calibri" w:eastAsia="Times New Roman" w:hAnsi="Calibri" w:cs="Arial"/>
          <w:color w:val="222222"/>
          <w:shd w:val="clear" w:color="auto" w:fill="FFFFFF"/>
          <w:lang w:val="en-GB"/>
        </w:rPr>
        <w:t xml:space="preserve">is </w:t>
      </w:r>
      <w:r w:rsidR="00D26FAE" w:rsidRPr="00B23CD4">
        <w:rPr>
          <w:rFonts w:ascii="Calibri" w:eastAsia="Times New Roman" w:hAnsi="Calibri" w:cs="Arial"/>
          <w:color w:val="222222"/>
          <w:shd w:val="clear" w:color="auto" w:fill="FFFFFF"/>
          <w:lang w:val="en-GB"/>
        </w:rPr>
        <w:t>a</w:t>
      </w:r>
      <w:r w:rsidRPr="00B23CD4">
        <w:rPr>
          <w:rFonts w:ascii="Calibri" w:eastAsia="Times New Roman" w:hAnsi="Calibri" w:cs="Arial"/>
          <w:color w:val="222222"/>
          <w:shd w:val="clear" w:color="auto" w:fill="FFFFFF"/>
          <w:lang w:val="en-GB"/>
        </w:rPr>
        <w:t xml:space="preserve"> comparison of Employment Land targets in the existing Local Plans and the HEDNA </w:t>
      </w:r>
      <w:proofErr w:type="gramStart"/>
      <w:r w:rsidRPr="00B23CD4">
        <w:rPr>
          <w:rFonts w:ascii="Calibri" w:eastAsia="Times New Roman" w:hAnsi="Calibri" w:cs="Arial"/>
          <w:color w:val="222222"/>
          <w:shd w:val="clear" w:color="auto" w:fill="FFFFFF"/>
          <w:lang w:val="en-GB"/>
        </w:rPr>
        <w:t>Study ,</w:t>
      </w:r>
      <w:proofErr w:type="gramEnd"/>
      <w:r w:rsidRPr="00B23CD4">
        <w:rPr>
          <w:rFonts w:ascii="Calibri" w:eastAsia="Times New Roman" w:hAnsi="Calibri" w:cs="Arial"/>
          <w:color w:val="222222"/>
          <w:shd w:val="clear" w:color="auto" w:fill="FFFFFF"/>
          <w:lang w:val="en-GB"/>
        </w:rPr>
        <w:t xml:space="preserve"> together with other “headline” comparative data, and</w:t>
      </w:r>
      <w:r w:rsidR="00E9485D">
        <w:rPr>
          <w:rFonts w:ascii="Calibri" w:eastAsia="Times New Roman" w:hAnsi="Calibri" w:cs="Arial"/>
          <w:color w:val="222222"/>
          <w:shd w:val="clear" w:color="auto" w:fill="FFFFFF"/>
          <w:lang w:val="en-GB"/>
        </w:rPr>
        <w:t>;</w:t>
      </w:r>
      <w:r w:rsidRPr="00B23CD4">
        <w:rPr>
          <w:rFonts w:ascii="Calibri" w:eastAsia="Times New Roman" w:hAnsi="Calibri" w:cs="Arial"/>
          <w:color w:val="222222"/>
          <w:lang w:val="en-GB"/>
        </w:rPr>
        <w:br/>
      </w:r>
      <w:r w:rsidR="00D55D12" w:rsidRPr="005C67D1">
        <w:rPr>
          <w:rFonts w:ascii="Calibri" w:eastAsia="Times New Roman" w:hAnsi="Calibri" w:cs="Arial"/>
          <w:color w:val="222222"/>
          <w:sz w:val="20"/>
          <w:szCs w:val="20"/>
          <w:shd w:val="clear" w:color="auto" w:fill="FFFFFF"/>
          <w:lang w:val="en-GB"/>
        </w:rPr>
        <w:t>(ii)</w:t>
      </w:r>
      <w:r w:rsidR="005C67D1">
        <w:rPr>
          <w:rFonts w:ascii="Calibri" w:eastAsia="Times New Roman" w:hAnsi="Calibri" w:cs="Arial"/>
          <w:color w:val="222222"/>
          <w:shd w:val="clear" w:color="auto" w:fill="FFFFFF"/>
          <w:lang w:val="en-GB"/>
        </w:rPr>
        <w:t xml:space="preserve"> </w:t>
      </w:r>
      <w:r w:rsidR="00E9485D">
        <w:rPr>
          <w:rFonts w:ascii="Calibri" w:eastAsia="Times New Roman" w:hAnsi="Calibri" w:cs="Arial"/>
          <w:color w:val="222222"/>
          <w:shd w:val="clear" w:color="auto" w:fill="FFFFFF"/>
          <w:lang w:val="en-GB"/>
        </w:rPr>
        <w:t>Appendix B, represents</w:t>
      </w:r>
      <w:r w:rsidR="00D26FAE">
        <w:rPr>
          <w:rFonts w:ascii="Calibri" w:eastAsia="Times New Roman" w:hAnsi="Calibri" w:cs="Arial"/>
          <w:color w:val="222222"/>
          <w:shd w:val="clear" w:color="auto" w:fill="FFFFFF"/>
          <w:lang w:val="en-GB"/>
        </w:rPr>
        <w:t xml:space="preserve"> </w:t>
      </w:r>
      <w:r w:rsidR="00E9485D">
        <w:rPr>
          <w:rFonts w:ascii="Calibri" w:eastAsia="Times New Roman" w:hAnsi="Calibri" w:cs="Arial"/>
          <w:color w:val="222222"/>
          <w:shd w:val="clear" w:color="auto" w:fill="FFFFFF"/>
          <w:lang w:val="en-GB"/>
        </w:rPr>
        <w:t xml:space="preserve">an </w:t>
      </w:r>
      <w:r w:rsidRPr="00B23CD4">
        <w:rPr>
          <w:rFonts w:ascii="Calibri" w:eastAsia="Times New Roman" w:hAnsi="Calibri" w:cs="Arial"/>
          <w:color w:val="222222"/>
          <w:shd w:val="clear" w:color="auto" w:fill="FFFFFF"/>
          <w:lang w:val="en-GB"/>
        </w:rPr>
        <w:t xml:space="preserve"> assessment of “real” employment land availability ( agreed to meet the targets in the existing Local Plans</w:t>
      </w:r>
      <w:r w:rsidR="00E9485D">
        <w:rPr>
          <w:rFonts w:ascii="Calibri" w:eastAsia="Times New Roman" w:hAnsi="Calibri" w:cs="Arial"/>
          <w:color w:val="222222"/>
          <w:shd w:val="clear" w:color="auto" w:fill="FFFFFF"/>
          <w:lang w:val="en-GB"/>
        </w:rPr>
        <w:t xml:space="preserve"> and comprising the main local plan allocations drawn from each C&amp;W plan area </w:t>
      </w:r>
      <w:r w:rsidRPr="00B23CD4">
        <w:rPr>
          <w:rFonts w:ascii="Calibri" w:eastAsia="Times New Roman" w:hAnsi="Calibri" w:cs="Arial"/>
          <w:color w:val="222222"/>
          <w:shd w:val="clear" w:color="auto" w:fill="FFFFFF"/>
          <w:lang w:val="en-GB"/>
        </w:rPr>
        <w:t>). The Chamber believes the myth of “plenty of employment land available” must be challenged and finally repudiated if the sub-region’s economic future is not to be put into further jeopardy. We’ll cover the k</w:t>
      </w:r>
      <w:r w:rsidR="00D26FAE">
        <w:rPr>
          <w:rFonts w:ascii="Calibri" w:eastAsia="Times New Roman" w:hAnsi="Calibri" w:cs="Arial"/>
          <w:color w:val="222222"/>
          <w:shd w:val="clear" w:color="auto" w:fill="FFFFFF"/>
          <w:lang w:val="en-GB"/>
        </w:rPr>
        <w:t>ey issues arising from these two</w:t>
      </w:r>
      <w:r w:rsidR="00D55D12" w:rsidRPr="00B23CD4">
        <w:rPr>
          <w:rFonts w:ascii="Calibri" w:eastAsia="Times New Roman" w:hAnsi="Calibri" w:cs="Arial"/>
          <w:color w:val="222222"/>
          <w:shd w:val="clear" w:color="auto" w:fill="FFFFFF"/>
          <w:lang w:val="en-GB"/>
        </w:rPr>
        <w:t xml:space="preserve"> A</w:t>
      </w:r>
      <w:r w:rsidRPr="00B23CD4">
        <w:rPr>
          <w:rFonts w:ascii="Calibri" w:eastAsia="Times New Roman" w:hAnsi="Calibri" w:cs="Arial"/>
          <w:color w:val="222222"/>
          <w:shd w:val="clear" w:color="auto" w:fill="FFFFFF"/>
          <w:lang w:val="en-GB"/>
        </w:rPr>
        <w:t>ppendices below.</w:t>
      </w:r>
    </w:p>
    <w:p w14:paraId="7AD5F8D6" w14:textId="13594D86" w:rsidR="00E9485D"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00D26FAE" w:rsidRPr="00B23CD4">
        <w:rPr>
          <w:rFonts w:ascii="Calibri" w:eastAsia="Times New Roman" w:hAnsi="Calibri" w:cs="Arial"/>
          <w:color w:val="222222"/>
          <w:shd w:val="clear" w:color="auto" w:fill="FFFFFF"/>
          <w:lang w:val="en-GB"/>
        </w:rPr>
        <w:t>a) In</w:t>
      </w:r>
      <w:r w:rsidR="00D55D12" w:rsidRPr="00B23CD4">
        <w:rPr>
          <w:rFonts w:ascii="Calibri" w:eastAsia="Times New Roman" w:hAnsi="Calibri" w:cs="Arial"/>
          <w:color w:val="222222"/>
          <w:shd w:val="clear" w:color="auto" w:fill="FFFFFF"/>
          <w:lang w:val="en-GB"/>
        </w:rPr>
        <w:t xml:space="preserve"> terms of Appen</w:t>
      </w:r>
      <w:r w:rsidR="00E9485D">
        <w:rPr>
          <w:rFonts w:ascii="Calibri" w:eastAsia="Times New Roman" w:hAnsi="Calibri" w:cs="Arial"/>
          <w:color w:val="222222"/>
          <w:shd w:val="clear" w:color="auto" w:fill="FFFFFF"/>
          <w:lang w:val="en-GB"/>
        </w:rPr>
        <w:t>dix A</w:t>
      </w:r>
      <w:r w:rsidR="00E9485D" w:rsidRPr="00B23CD4">
        <w:rPr>
          <w:rFonts w:ascii="Calibri" w:eastAsia="Times New Roman" w:hAnsi="Calibri" w:cs="Arial"/>
          <w:color w:val="222222"/>
          <w:shd w:val="clear" w:color="auto" w:fill="FFFFFF"/>
          <w:lang w:val="en-GB"/>
        </w:rPr>
        <w:t>, there</w:t>
      </w:r>
      <w:r w:rsidRPr="00B23CD4">
        <w:rPr>
          <w:rFonts w:ascii="Calibri" w:eastAsia="Times New Roman" w:hAnsi="Calibri" w:cs="Arial"/>
          <w:color w:val="222222"/>
          <w:shd w:val="clear" w:color="auto" w:fill="FFFFFF"/>
          <w:lang w:val="en-GB"/>
        </w:rPr>
        <w:t xml:space="preserve"> are many aspects that warrant consideration by our LA’s.</w:t>
      </w:r>
      <w:r w:rsidR="00D26FAE">
        <w:rPr>
          <w:rFonts w:ascii="Calibri" w:eastAsia="Times New Roman" w:hAnsi="Calibri" w:cs="Arial"/>
          <w:color w:val="222222"/>
          <w:shd w:val="clear" w:color="auto" w:fill="FFFFFF"/>
          <w:lang w:val="en-GB"/>
        </w:rPr>
        <w:t xml:space="preserve"> The table shows (comparative</w:t>
      </w:r>
      <w:proofErr w:type="gramStart"/>
      <w:r w:rsidR="00D26FAE">
        <w:rPr>
          <w:rFonts w:ascii="Calibri" w:eastAsia="Times New Roman" w:hAnsi="Calibri" w:cs="Arial"/>
          <w:color w:val="222222"/>
          <w:shd w:val="clear" w:color="auto" w:fill="FFFFFF"/>
          <w:lang w:val="en-GB"/>
        </w:rPr>
        <w:t xml:space="preserve">) </w:t>
      </w:r>
      <w:r w:rsidRPr="00B23CD4">
        <w:rPr>
          <w:rFonts w:ascii="Calibri" w:eastAsia="Times New Roman" w:hAnsi="Calibri" w:cs="Arial"/>
          <w:color w:val="222222"/>
          <w:shd w:val="clear" w:color="auto" w:fill="FFFFFF"/>
          <w:lang w:val="en-GB"/>
        </w:rPr>
        <w:t xml:space="preserve"> Need</w:t>
      </w:r>
      <w:proofErr w:type="gramEnd"/>
      <w:r w:rsidRPr="00B23CD4">
        <w:rPr>
          <w:rFonts w:ascii="Calibri" w:eastAsia="Times New Roman" w:hAnsi="Calibri" w:cs="Arial"/>
          <w:color w:val="222222"/>
          <w:shd w:val="clear" w:color="auto" w:fill="FFFFFF"/>
          <w:lang w:val="en-GB"/>
        </w:rPr>
        <w:t>/Provision for Employment Land</w:t>
      </w:r>
      <w:r w:rsidR="00E9485D">
        <w:rPr>
          <w:rFonts w:ascii="Calibri" w:eastAsia="Times New Roman" w:hAnsi="Calibri" w:cs="Arial"/>
          <w:color w:val="222222"/>
          <w:shd w:val="clear" w:color="auto" w:fill="FFFFFF"/>
          <w:lang w:val="en-GB"/>
        </w:rPr>
        <w:t xml:space="preserve"> at the time of the Coventry and Warwickshire Employment Land MOU</w:t>
      </w:r>
      <w:r w:rsidR="00D26FAE">
        <w:rPr>
          <w:rFonts w:ascii="Calibri" w:eastAsia="Times New Roman" w:hAnsi="Calibri" w:cs="Arial"/>
          <w:color w:val="222222"/>
          <w:shd w:val="clear" w:color="auto" w:fill="FFFFFF"/>
          <w:lang w:val="en-GB"/>
        </w:rPr>
        <w:t xml:space="preserve"> 2017,</w:t>
      </w:r>
      <w:r w:rsidR="00E9485D">
        <w:rPr>
          <w:rFonts w:ascii="Calibri" w:eastAsia="Times New Roman" w:hAnsi="Calibri" w:cs="Arial"/>
          <w:color w:val="222222"/>
          <w:shd w:val="clear" w:color="auto" w:fill="FFFFFF"/>
          <w:lang w:val="en-GB"/>
        </w:rPr>
        <w:t xml:space="preserve"> agreed by all local </w:t>
      </w:r>
      <w:r w:rsidR="00D26FAE">
        <w:rPr>
          <w:rFonts w:ascii="Calibri" w:eastAsia="Times New Roman" w:hAnsi="Calibri" w:cs="Arial"/>
          <w:color w:val="222222"/>
          <w:shd w:val="clear" w:color="auto" w:fill="FFFFFF"/>
          <w:lang w:val="en-GB"/>
        </w:rPr>
        <w:t>authorities. It</w:t>
      </w:r>
      <w:r w:rsidR="00E9485D">
        <w:rPr>
          <w:rFonts w:ascii="Calibri" w:eastAsia="Times New Roman" w:hAnsi="Calibri" w:cs="Arial"/>
          <w:color w:val="222222"/>
          <w:shd w:val="clear" w:color="auto" w:fill="FFFFFF"/>
          <w:lang w:val="en-GB"/>
        </w:rPr>
        <w:t xml:space="preserve"> </w:t>
      </w:r>
      <w:r w:rsidR="00D26FAE">
        <w:rPr>
          <w:rFonts w:ascii="Calibri" w:eastAsia="Times New Roman" w:hAnsi="Calibri" w:cs="Arial"/>
          <w:color w:val="222222"/>
          <w:shd w:val="clear" w:color="auto" w:fill="FFFFFF"/>
          <w:lang w:val="en-GB"/>
        </w:rPr>
        <w:t>shows the</w:t>
      </w:r>
      <w:r w:rsidRPr="00B23CD4">
        <w:rPr>
          <w:rFonts w:ascii="Calibri" w:eastAsia="Times New Roman" w:hAnsi="Calibri" w:cs="Arial"/>
          <w:color w:val="222222"/>
          <w:shd w:val="clear" w:color="auto" w:fill="FFFFFF"/>
          <w:lang w:val="en-GB"/>
        </w:rPr>
        <w:t xml:space="preserve"> Final Agreed Distribution of such land across the sub-region based upon the ability or inability of LA areas </w:t>
      </w:r>
      <w:r w:rsidR="00D55D12" w:rsidRPr="00B23CD4">
        <w:rPr>
          <w:rFonts w:ascii="Calibri" w:eastAsia="Times New Roman" w:hAnsi="Calibri" w:cs="Arial"/>
          <w:color w:val="222222"/>
          <w:shd w:val="clear" w:color="auto" w:fill="FFFFFF"/>
          <w:lang w:val="en-GB"/>
        </w:rPr>
        <w:t>(notably</w:t>
      </w:r>
      <w:r w:rsidRPr="00B23CD4">
        <w:rPr>
          <w:rFonts w:ascii="Calibri" w:eastAsia="Times New Roman" w:hAnsi="Calibri" w:cs="Arial"/>
          <w:color w:val="222222"/>
          <w:shd w:val="clear" w:color="auto" w:fill="FFFFFF"/>
          <w:lang w:val="en-GB"/>
        </w:rPr>
        <w:t xml:space="preserve"> Coventry) to be able to allocate</w:t>
      </w:r>
      <w:r w:rsidR="00E9485D">
        <w:rPr>
          <w:rFonts w:ascii="Calibri" w:eastAsia="Times New Roman" w:hAnsi="Calibri" w:cs="Arial"/>
          <w:color w:val="222222"/>
          <w:shd w:val="clear" w:color="auto" w:fill="FFFFFF"/>
          <w:lang w:val="en-GB"/>
        </w:rPr>
        <w:t xml:space="preserve"> and accommodate</w:t>
      </w:r>
      <w:r w:rsidRPr="00B23CD4">
        <w:rPr>
          <w:rFonts w:ascii="Calibri" w:eastAsia="Times New Roman" w:hAnsi="Calibri" w:cs="Arial"/>
          <w:color w:val="222222"/>
          <w:shd w:val="clear" w:color="auto" w:fill="FFFFFF"/>
          <w:lang w:val="en-GB"/>
        </w:rPr>
        <w:t xml:space="preserve"> the</w:t>
      </w:r>
      <w:r w:rsidR="00E9485D">
        <w:rPr>
          <w:rFonts w:ascii="Calibri" w:eastAsia="Times New Roman" w:hAnsi="Calibri" w:cs="Arial"/>
          <w:color w:val="222222"/>
          <w:shd w:val="clear" w:color="auto" w:fill="FFFFFF"/>
          <w:lang w:val="en-GB"/>
        </w:rPr>
        <w:t xml:space="preserve"> employment </w:t>
      </w:r>
      <w:r w:rsidRPr="00B23CD4">
        <w:rPr>
          <w:rFonts w:ascii="Calibri" w:eastAsia="Times New Roman" w:hAnsi="Calibri" w:cs="Arial"/>
          <w:color w:val="222222"/>
          <w:shd w:val="clear" w:color="auto" w:fill="FFFFFF"/>
          <w:lang w:val="en-GB"/>
        </w:rPr>
        <w:t xml:space="preserve">land agreed. The proposed HEDNA-based allocations </w:t>
      </w:r>
      <w:r w:rsidR="00D55D12" w:rsidRPr="00B23CD4">
        <w:rPr>
          <w:rFonts w:ascii="Calibri" w:eastAsia="Times New Roman" w:hAnsi="Calibri" w:cs="Arial"/>
          <w:color w:val="222222"/>
          <w:shd w:val="clear" w:color="auto" w:fill="FFFFFF"/>
          <w:lang w:val="en-GB"/>
        </w:rPr>
        <w:t>(for</w:t>
      </w:r>
      <w:r w:rsidRPr="00B23CD4">
        <w:rPr>
          <w:rFonts w:ascii="Calibri" w:eastAsia="Times New Roman" w:hAnsi="Calibri" w:cs="Arial"/>
          <w:color w:val="222222"/>
          <w:shd w:val="clear" w:color="auto" w:fill="FFFFFF"/>
          <w:lang w:val="en-GB"/>
        </w:rPr>
        <w:t xml:space="preserve"> the “new” Plans) is shown…</w:t>
      </w:r>
      <w:r w:rsidR="00D55D12" w:rsidRPr="00B23CD4">
        <w:rPr>
          <w:rFonts w:ascii="Calibri" w:eastAsia="Times New Roman" w:hAnsi="Calibri" w:cs="Arial"/>
          <w:color w:val="222222"/>
          <w:shd w:val="clear" w:color="auto" w:fill="FFFFFF"/>
          <w:lang w:val="en-GB"/>
        </w:rPr>
        <w:t>. but</w:t>
      </w:r>
      <w:r w:rsidRPr="00B23CD4">
        <w:rPr>
          <w:rFonts w:ascii="Calibri" w:eastAsia="Times New Roman" w:hAnsi="Calibri" w:cs="Arial"/>
          <w:color w:val="222222"/>
          <w:shd w:val="clear" w:color="auto" w:fill="FFFFFF"/>
          <w:lang w:val="en-GB"/>
        </w:rPr>
        <w:t xml:space="preserve"> this specifically excludes the “new” distinct allocation for B8 Logistics and Distribution. How the 606</w:t>
      </w:r>
      <w:r w:rsidR="00D55D12" w:rsidRPr="00B23CD4">
        <w:rPr>
          <w:rFonts w:ascii="Calibri" w:eastAsia="Times New Roman" w:hAnsi="Calibri" w:cs="Arial"/>
          <w:color w:val="222222"/>
          <w:shd w:val="clear" w:color="auto" w:fill="FFFFFF"/>
          <w:lang w:val="en-GB"/>
        </w:rPr>
        <w:t>ha</w:t>
      </w:r>
      <w:r w:rsidRPr="00B23CD4">
        <w:rPr>
          <w:rFonts w:ascii="Calibri" w:eastAsia="Times New Roman" w:hAnsi="Calibri" w:cs="Arial"/>
          <w:color w:val="222222"/>
          <w:shd w:val="clear" w:color="auto" w:fill="FFFFFF"/>
          <w:lang w:val="en-GB"/>
        </w:rPr>
        <w:t xml:space="preserve"> rising to 709 ha. </w:t>
      </w:r>
      <w:proofErr w:type="gramStart"/>
      <w:r w:rsidRPr="00B23CD4">
        <w:rPr>
          <w:rFonts w:ascii="Calibri" w:eastAsia="Times New Roman" w:hAnsi="Calibri" w:cs="Arial"/>
          <w:color w:val="222222"/>
          <w:shd w:val="clear" w:color="auto" w:fill="FFFFFF"/>
          <w:lang w:val="en-GB"/>
        </w:rPr>
        <w:t>of</w:t>
      </w:r>
      <w:proofErr w:type="gramEnd"/>
      <w:r w:rsidRPr="00B23CD4">
        <w:rPr>
          <w:rFonts w:ascii="Calibri" w:eastAsia="Times New Roman" w:hAnsi="Calibri" w:cs="Arial"/>
          <w:color w:val="222222"/>
          <w:shd w:val="clear" w:color="auto" w:fill="FFFFFF"/>
          <w:lang w:val="en-GB"/>
        </w:rPr>
        <w:t xml:space="preserve"> B8 land in the HENDA Study is actually distributed and located is -as we understand it- yet to be determined and we comment upon this below. </w:t>
      </w:r>
    </w:p>
    <w:p w14:paraId="7D118644" w14:textId="63D7F0B6"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shd w:val="clear" w:color="auto" w:fill="FFFFFF"/>
          <w:lang w:val="en-GB"/>
        </w:rPr>
        <w:t>The table also has helpful data from WCC about the compara</w:t>
      </w:r>
      <w:r w:rsidR="005C67D1">
        <w:rPr>
          <w:rFonts w:ascii="Calibri" w:eastAsia="Times New Roman" w:hAnsi="Calibri" w:cs="Arial"/>
          <w:color w:val="222222"/>
          <w:shd w:val="clear" w:color="auto" w:fill="FFFFFF"/>
          <w:lang w:val="en-GB"/>
        </w:rPr>
        <w:t xml:space="preserve">tive size of our LA areas </w:t>
      </w:r>
      <w:proofErr w:type="gramStart"/>
      <w:r w:rsidR="005C67D1">
        <w:rPr>
          <w:rFonts w:ascii="Calibri" w:eastAsia="Times New Roman" w:hAnsi="Calibri" w:cs="Arial"/>
          <w:color w:val="222222"/>
          <w:shd w:val="clear" w:color="auto" w:fill="FFFFFF"/>
          <w:lang w:val="en-GB"/>
        </w:rPr>
        <w:t>( in</w:t>
      </w:r>
      <w:proofErr w:type="gramEnd"/>
      <w:r w:rsidR="005C67D1">
        <w:rPr>
          <w:rFonts w:ascii="Calibri" w:eastAsia="Times New Roman" w:hAnsi="Calibri" w:cs="Arial"/>
          <w:color w:val="222222"/>
          <w:shd w:val="clear" w:color="auto" w:fill="FFFFFF"/>
          <w:lang w:val="en-GB"/>
        </w:rPr>
        <w:t xml:space="preserve"> H</w:t>
      </w:r>
      <w:r w:rsidRPr="00B23CD4">
        <w:rPr>
          <w:rFonts w:ascii="Calibri" w:eastAsia="Times New Roman" w:hAnsi="Calibri" w:cs="Arial"/>
          <w:color w:val="222222"/>
          <w:shd w:val="clear" w:color="auto" w:fill="FFFFFF"/>
          <w:lang w:val="en-GB"/>
        </w:rPr>
        <w:t xml:space="preserve">a.), unemployment levels and in/out travelling for people to go to work. The Chamber believes these are important items when it comes to longer-term strategic planning </w:t>
      </w:r>
      <w:r w:rsidR="005C67D1" w:rsidRPr="00B23CD4">
        <w:rPr>
          <w:rFonts w:ascii="Calibri" w:eastAsia="Times New Roman" w:hAnsi="Calibri" w:cs="Arial"/>
          <w:color w:val="222222"/>
          <w:shd w:val="clear" w:color="auto" w:fill="FFFFFF"/>
          <w:lang w:val="en-GB"/>
        </w:rPr>
        <w:t>(as</w:t>
      </w:r>
      <w:r w:rsidRPr="00B23CD4">
        <w:rPr>
          <w:rFonts w:ascii="Calibri" w:eastAsia="Times New Roman" w:hAnsi="Calibri" w:cs="Arial"/>
          <w:color w:val="222222"/>
          <w:shd w:val="clear" w:color="auto" w:fill="FFFFFF"/>
          <w:lang w:val="en-GB"/>
        </w:rPr>
        <w:t xml:space="preserve"> we cover below), particularly in terms of the “North/South Divide” within our sub-region.</w:t>
      </w:r>
    </w:p>
    <w:p w14:paraId="0935E384" w14:textId="6E3A64DC" w:rsidR="00E9485D"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00D55D12" w:rsidRPr="00B23CD4">
        <w:rPr>
          <w:rFonts w:ascii="Calibri" w:eastAsia="Times New Roman" w:hAnsi="Calibri" w:cs="Arial"/>
          <w:color w:val="222222"/>
          <w:shd w:val="clear" w:color="auto" w:fill="FFFFFF"/>
          <w:lang w:val="en-GB"/>
        </w:rPr>
        <w:t>b</w:t>
      </w:r>
      <w:r w:rsidRPr="00B23CD4">
        <w:rPr>
          <w:rFonts w:ascii="Calibri" w:eastAsia="Times New Roman" w:hAnsi="Calibri" w:cs="Arial"/>
          <w:color w:val="222222"/>
          <w:shd w:val="clear" w:color="auto" w:fill="FFFFFF"/>
          <w:lang w:val="en-GB"/>
        </w:rPr>
        <w:t xml:space="preserve">) Excluding the (as yet unallocated) </w:t>
      </w:r>
      <w:proofErr w:type="gramStart"/>
      <w:r w:rsidRPr="00B23CD4">
        <w:rPr>
          <w:rFonts w:ascii="Calibri" w:eastAsia="Times New Roman" w:hAnsi="Calibri" w:cs="Arial"/>
          <w:color w:val="222222"/>
          <w:shd w:val="clear" w:color="auto" w:fill="FFFFFF"/>
          <w:lang w:val="en-GB"/>
        </w:rPr>
        <w:t xml:space="preserve">B8 </w:t>
      </w:r>
      <w:r w:rsidR="005C67D1">
        <w:rPr>
          <w:rFonts w:ascii="Calibri" w:eastAsia="Times New Roman" w:hAnsi="Calibri" w:cs="Arial"/>
          <w:color w:val="222222"/>
          <w:shd w:val="clear" w:color="auto" w:fill="FFFFFF"/>
          <w:lang w:val="en-GB"/>
        </w:rPr>
        <w:t>,</w:t>
      </w:r>
      <w:r w:rsidRPr="00B23CD4">
        <w:rPr>
          <w:rFonts w:ascii="Calibri" w:eastAsia="Times New Roman" w:hAnsi="Calibri" w:cs="Arial"/>
          <w:color w:val="222222"/>
          <w:shd w:val="clear" w:color="auto" w:fill="FFFFFF"/>
          <w:lang w:val="en-GB"/>
        </w:rPr>
        <w:t>606</w:t>
      </w:r>
      <w:proofErr w:type="gramEnd"/>
      <w:r w:rsidRPr="00B23CD4">
        <w:rPr>
          <w:rFonts w:ascii="Calibri" w:eastAsia="Times New Roman" w:hAnsi="Calibri" w:cs="Arial"/>
          <w:color w:val="222222"/>
          <w:shd w:val="clear" w:color="auto" w:fill="FFFFFF"/>
          <w:lang w:val="en-GB"/>
        </w:rPr>
        <w:t xml:space="preserve"> ha, and looking at the first column of need (expressed as Final Agreed Provision</w:t>
      </w:r>
      <w:r w:rsidR="00E9485D" w:rsidRPr="00B23CD4">
        <w:rPr>
          <w:rFonts w:ascii="Calibri" w:eastAsia="Times New Roman" w:hAnsi="Calibri" w:cs="Arial"/>
          <w:color w:val="222222"/>
          <w:shd w:val="clear" w:color="auto" w:fill="FFFFFF"/>
          <w:lang w:val="en-GB"/>
        </w:rPr>
        <w:t>) comparing</w:t>
      </w:r>
      <w:r w:rsidR="00E9485D">
        <w:rPr>
          <w:rFonts w:ascii="Calibri" w:eastAsia="Times New Roman" w:hAnsi="Calibri" w:cs="Arial"/>
          <w:color w:val="222222"/>
          <w:shd w:val="clear" w:color="auto" w:fill="FFFFFF"/>
          <w:lang w:val="en-GB"/>
        </w:rPr>
        <w:t xml:space="preserve"> the two</w:t>
      </w:r>
      <w:r w:rsidRPr="00B23CD4">
        <w:rPr>
          <w:rFonts w:ascii="Calibri" w:eastAsia="Times New Roman" w:hAnsi="Calibri" w:cs="Arial"/>
          <w:color w:val="222222"/>
          <w:shd w:val="clear" w:color="auto" w:fill="FFFFFF"/>
          <w:lang w:val="en-GB"/>
        </w:rPr>
        <w:t xml:space="preserve"> 20 year periods (2011-31 and 2021-41) shows there is a significant change being proposed in terms of where new employment land should be focussed.</w:t>
      </w:r>
      <w:r w:rsidRPr="00B23CD4">
        <w:rPr>
          <w:rFonts w:ascii="Calibri" w:eastAsia="Times New Roman" w:hAnsi="Calibri" w:cs="Arial"/>
          <w:color w:val="222222"/>
          <w:lang w:val="en-GB"/>
        </w:rPr>
        <w:br/>
      </w:r>
      <w:r w:rsidR="00D26FAE">
        <w:rPr>
          <w:rFonts w:ascii="Calibri" w:eastAsia="Times New Roman" w:hAnsi="Calibri" w:cs="Arial"/>
          <w:color w:val="222222"/>
          <w:shd w:val="clear" w:color="auto" w:fill="FFFFFF"/>
          <w:lang w:val="en-GB"/>
        </w:rPr>
        <w:t xml:space="preserve"> </w:t>
      </w:r>
      <w:proofErr w:type="spellStart"/>
      <w:r w:rsidR="00D26FAE">
        <w:rPr>
          <w:rFonts w:ascii="Calibri" w:eastAsia="Times New Roman" w:hAnsi="Calibri" w:cs="Arial"/>
          <w:color w:val="222222"/>
          <w:shd w:val="clear" w:color="auto" w:fill="FFFFFF"/>
          <w:lang w:val="en-GB"/>
        </w:rPr>
        <w:t>N.Warks</w:t>
      </w:r>
      <w:proofErr w:type="spellEnd"/>
      <w:r w:rsidR="00D26FAE">
        <w:rPr>
          <w:rFonts w:ascii="Calibri" w:eastAsia="Times New Roman" w:hAnsi="Calibri" w:cs="Arial"/>
          <w:color w:val="222222"/>
          <w:shd w:val="clear" w:color="auto" w:fill="FFFFFF"/>
          <w:lang w:val="en-GB"/>
        </w:rPr>
        <w:t xml:space="preserve"> BC-</w:t>
      </w:r>
      <w:r w:rsidRPr="00B23CD4">
        <w:rPr>
          <w:rFonts w:ascii="Calibri" w:eastAsia="Times New Roman" w:hAnsi="Calibri" w:cs="Arial"/>
          <w:color w:val="222222"/>
          <w:shd w:val="clear" w:color="auto" w:fill="FFFFFF"/>
          <w:lang w:val="en-GB"/>
        </w:rPr>
        <w:t xml:space="preserve"> roughly the same,</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 </w:t>
      </w:r>
      <w:proofErr w:type="spellStart"/>
      <w:r w:rsidRPr="00B23CD4">
        <w:rPr>
          <w:rFonts w:ascii="Calibri" w:eastAsia="Times New Roman" w:hAnsi="Calibri" w:cs="Arial"/>
          <w:color w:val="222222"/>
          <w:shd w:val="clear" w:color="auto" w:fill="FFFFFF"/>
          <w:lang w:val="en-GB"/>
        </w:rPr>
        <w:t>N&amp;B</w:t>
      </w:r>
      <w:r w:rsidR="00D26FAE">
        <w:rPr>
          <w:rFonts w:ascii="Calibri" w:eastAsia="Times New Roman" w:hAnsi="Calibri" w:cs="Arial"/>
          <w:color w:val="222222"/>
          <w:shd w:val="clear" w:color="auto" w:fill="FFFFFF"/>
          <w:lang w:val="en-GB"/>
        </w:rPr>
        <w:t>edworth</w:t>
      </w:r>
      <w:proofErr w:type="spellEnd"/>
      <w:r w:rsidR="00D26FAE">
        <w:rPr>
          <w:rFonts w:ascii="Calibri" w:eastAsia="Times New Roman" w:hAnsi="Calibri" w:cs="Arial"/>
          <w:color w:val="222222"/>
          <w:shd w:val="clear" w:color="auto" w:fill="FFFFFF"/>
          <w:lang w:val="en-GB"/>
        </w:rPr>
        <w:t xml:space="preserve"> BC-</w:t>
      </w:r>
      <w:r w:rsidRPr="00B23CD4">
        <w:rPr>
          <w:rFonts w:ascii="Calibri" w:eastAsia="Times New Roman" w:hAnsi="Calibri" w:cs="Arial"/>
          <w:color w:val="222222"/>
          <w:shd w:val="clear" w:color="auto" w:fill="FFFFFF"/>
          <w:lang w:val="en-GB"/>
        </w:rPr>
        <w:t xml:space="preserve"> nearly 50% reduction,</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 Rugby</w:t>
      </w:r>
      <w:r w:rsidR="00D26FAE">
        <w:rPr>
          <w:rFonts w:ascii="Calibri" w:eastAsia="Times New Roman" w:hAnsi="Calibri" w:cs="Arial"/>
          <w:color w:val="222222"/>
          <w:shd w:val="clear" w:color="auto" w:fill="FFFFFF"/>
          <w:lang w:val="en-GB"/>
        </w:rPr>
        <w:t xml:space="preserve"> BC-</w:t>
      </w:r>
      <w:r w:rsidR="00D26FAE" w:rsidRPr="00B23CD4">
        <w:rPr>
          <w:rFonts w:ascii="Calibri" w:eastAsia="Times New Roman" w:hAnsi="Calibri" w:cs="Arial"/>
          <w:color w:val="222222"/>
          <w:shd w:val="clear" w:color="auto" w:fill="FFFFFF"/>
          <w:lang w:val="en-GB"/>
        </w:rPr>
        <w:t>over</w:t>
      </w:r>
      <w:r w:rsidRPr="00B23CD4">
        <w:rPr>
          <w:rFonts w:ascii="Calibri" w:eastAsia="Times New Roman" w:hAnsi="Calibri" w:cs="Arial"/>
          <w:color w:val="222222"/>
          <w:shd w:val="clear" w:color="auto" w:fill="FFFFFF"/>
          <w:lang w:val="en-GB"/>
        </w:rPr>
        <w:t xml:space="preserve"> 50% increase,</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 Stratford</w:t>
      </w:r>
      <w:r w:rsidR="00D26FAE">
        <w:rPr>
          <w:rFonts w:ascii="Calibri" w:eastAsia="Times New Roman" w:hAnsi="Calibri" w:cs="Arial"/>
          <w:color w:val="222222"/>
          <w:shd w:val="clear" w:color="auto" w:fill="FFFFFF"/>
          <w:lang w:val="en-GB"/>
        </w:rPr>
        <w:t xml:space="preserve"> DC-</w:t>
      </w:r>
      <w:r w:rsidRPr="00B23CD4">
        <w:rPr>
          <w:rFonts w:ascii="Calibri" w:eastAsia="Times New Roman" w:hAnsi="Calibri" w:cs="Arial"/>
          <w:color w:val="222222"/>
          <w:shd w:val="clear" w:color="auto" w:fill="FFFFFF"/>
          <w:lang w:val="en-GB"/>
        </w:rPr>
        <w:t xml:space="preserve"> nearly 500% increase,</w:t>
      </w:r>
      <w:r w:rsidRPr="00B23CD4">
        <w:rPr>
          <w:rFonts w:ascii="Calibri" w:eastAsia="Times New Roman" w:hAnsi="Calibri" w:cs="Arial"/>
          <w:color w:val="222222"/>
          <w:lang w:val="en-GB"/>
        </w:rPr>
        <w:br/>
      </w:r>
      <w:r w:rsidR="00D26FAE">
        <w:rPr>
          <w:rFonts w:ascii="Calibri" w:eastAsia="Times New Roman" w:hAnsi="Calibri" w:cs="Arial"/>
          <w:color w:val="222222"/>
          <w:shd w:val="clear" w:color="auto" w:fill="FFFFFF"/>
          <w:lang w:val="en-GB"/>
        </w:rPr>
        <w:t xml:space="preserve"> Warwick DC-roughly the same,</w:t>
      </w: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 Coventry</w:t>
      </w:r>
      <w:r w:rsidR="00D26FAE">
        <w:rPr>
          <w:rFonts w:ascii="Calibri" w:eastAsia="Times New Roman" w:hAnsi="Calibri" w:cs="Arial"/>
          <w:color w:val="222222"/>
          <w:shd w:val="clear" w:color="auto" w:fill="FFFFFF"/>
          <w:lang w:val="en-GB"/>
        </w:rPr>
        <w:t xml:space="preserve"> CC </w:t>
      </w:r>
      <w:r w:rsidRPr="00B23CD4">
        <w:rPr>
          <w:rFonts w:ascii="Calibri" w:eastAsia="Times New Roman" w:hAnsi="Calibri" w:cs="Arial"/>
          <w:color w:val="222222"/>
          <w:shd w:val="clear" w:color="auto" w:fill="FFFFFF"/>
          <w:lang w:val="en-GB"/>
        </w:rPr>
        <w:t>nearly 60% reduction.</w:t>
      </w:r>
    </w:p>
    <w:p w14:paraId="63FFD9F4" w14:textId="77777777" w:rsidR="00D26FAE" w:rsidRDefault="00D26FAE" w:rsidP="00D55D12">
      <w:pPr>
        <w:pStyle w:val="ListParagraph"/>
        <w:ind w:left="780"/>
        <w:rPr>
          <w:rFonts w:ascii="Calibri" w:eastAsia="Times New Roman" w:hAnsi="Calibri" w:cs="Arial"/>
          <w:color w:val="222222"/>
          <w:shd w:val="clear" w:color="auto" w:fill="FFFFFF"/>
          <w:lang w:val="en-GB"/>
        </w:rPr>
      </w:pPr>
    </w:p>
    <w:p w14:paraId="2458E726" w14:textId="513C3798" w:rsidR="00D55D12" w:rsidRPr="00B23CD4" w:rsidRDefault="00E9485D" w:rsidP="00D55D12">
      <w:pPr>
        <w:pStyle w:val="ListParagraph"/>
        <w:ind w:left="780"/>
        <w:rPr>
          <w:rFonts w:ascii="Calibri" w:eastAsia="Times New Roman" w:hAnsi="Calibri" w:cs="Arial"/>
          <w:color w:val="222222"/>
          <w:shd w:val="clear" w:color="auto" w:fill="FFFFFF"/>
          <w:lang w:val="en-GB"/>
        </w:rPr>
      </w:pPr>
      <w:r>
        <w:rPr>
          <w:rFonts w:ascii="Calibri" w:eastAsia="Times New Roman" w:hAnsi="Calibri" w:cs="Arial"/>
          <w:color w:val="222222"/>
          <w:shd w:val="clear" w:color="auto" w:fill="FFFFFF"/>
          <w:lang w:val="en-GB"/>
        </w:rPr>
        <w:t xml:space="preserve"> T</w:t>
      </w:r>
      <w:r w:rsidR="00B71742" w:rsidRPr="00B23CD4">
        <w:rPr>
          <w:rFonts w:ascii="Calibri" w:eastAsia="Times New Roman" w:hAnsi="Calibri" w:cs="Arial"/>
          <w:color w:val="222222"/>
          <w:shd w:val="clear" w:color="auto" w:fill="FFFFFF"/>
          <w:lang w:val="en-GB"/>
        </w:rPr>
        <w:t xml:space="preserve">he column of Final Agreed Distribution presents a “different reality” </w:t>
      </w:r>
      <w:r w:rsidR="00D26FAE" w:rsidRPr="00B23CD4">
        <w:rPr>
          <w:rFonts w:ascii="Calibri" w:eastAsia="Times New Roman" w:hAnsi="Calibri" w:cs="Arial"/>
          <w:color w:val="222222"/>
          <w:shd w:val="clear" w:color="auto" w:fill="FFFFFF"/>
          <w:lang w:val="en-GB"/>
        </w:rPr>
        <w:t>(for</w:t>
      </w:r>
      <w:r w:rsidR="00B71742" w:rsidRPr="00B23CD4">
        <w:rPr>
          <w:rFonts w:ascii="Calibri" w:eastAsia="Times New Roman" w:hAnsi="Calibri" w:cs="Arial"/>
          <w:color w:val="222222"/>
          <w:shd w:val="clear" w:color="auto" w:fill="FFFFFF"/>
          <w:lang w:val="en-GB"/>
        </w:rPr>
        <w:t xml:space="preserve"> predominantly where Coventry’s employment land needs would have to be met beyond Coventry’s boundaries) with significant increases being “taken up” in the</w:t>
      </w:r>
      <w:r w:rsidR="00D26FAE">
        <w:rPr>
          <w:rFonts w:ascii="Calibri" w:eastAsia="Times New Roman" w:hAnsi="Calibri" w:cs="Arial"/>
          <w:color w:val="222222"/>
          <w:shd w:val="clear" w:color="auto" w:fill="FFFFFF"/>
          <w:lang w:val="en-GB"/>
        </w:rPr>
        <w:t xml:space="preserve"> adjoining</w:t>
      </w:r>
      <w:r w:rsidR="00B71742" w:rsidRPr="00B23CD4">
        <w:rPr>
          <w:rFonts w:ascii="Calibri" w:eastAsia="Times New Roman" w:hAnsi="Calibri" w:cs="Arial"/>
          <w:color w:val="222222"/>
          <w:shd w:val="clear" w:color="auto" w:fill="FFFFFF"/>
          <w:lang w:val="en-GB"/>
        </w:rPr>
        <w:t xml:space="preserve"> administrative areas of Rugby and Warwick. The relatively poorer areas of North Warwickshire and N</w:t>
      </w:r>
      <w:r>
        <w:rPr>
          <w:rFonts w:ascii="Calibri" w:eastAsia="Times New Roman" w:hAnsi="Calibri" w:cs="Arial"/>
          <w:color w:val="222222"/>
          <w:shd w:val="clear" w:color="auto" w:fill="FFFFFF"/>
          <w:lang w:val="en-GB"/>
        </w:rPr>
        <w:t>uneaton and Bedworth</w:t>
      </w:r>
      <w:r w:rsidR="00B71742" w:rsidRPr="00B23CD4">
        <w:rPr>
          <w:rFonts w:ascii="Calibri" w:eastAsia="Times New Roman" w:hAnsi="Calibri" w:cs="Arial"/>
          <w:color w:val="222222"/>
          <w:shd w:val="clear" w:color="auto" w:fill="FFFFFF"/>
          <w:lang w:val="en-GB"/>
        </w:rPr>
        <w:t xml:space="preserve"> benefitted little from this “redistribution”. Of course we have to have regard to the fact that employment land can’t simply be “magic-upped” and location </w:t>
      </w:r>
      <w:r w:rsidR="00D26FAE">
        <w:rPr>
          <w:rFonts w:ascii="Calibri" w:eastAsia="Times New Roman" w:hAnsi="Calibri" w:cs="Arial"/>
          <w:color w:val="222222"/>
          <w:shd w:val="clear" w:color="auto" w:fill="FFFFFF"/>
          <w:lang w:val="en-GB"/>
        </w:rPr>
        <w:t>and infrastructure is important.</w:t>
      </w:r>
      <w:r w:rsidR="005C67D1">
        <w:rPr>
          <w:rFonts w:ascii="Calibri" w:eastAsia="Times New Roman" w:hAnsi="Calibri" w:cs="Arial"/>
          <w:color w:val="222222"/>
          <w:shd w:val="clear" w:color="auto" w:fill="FFFFFF"/>
          <w:lang w:val="en-GB"/>
        </w:rPr>
        <w:t xml:space="preserve"> </w:t>
      </w:r>
      <w:r w:rsidR="00D26FAE" w:rsidRPr="00D26FAE">
        <w:rPr>
          <w:rFonts w:ascii="Calibri" w:eastAsia="Times New Roman" w:hAnsi="Calibri" w:cs="Arial"/>
          <w:b/>
          <w:color w:val="222222"/>
          <w:shd w:val="clear" w:color="auto" w:fill="FFFFFF"/>
          <w:lang w:val="en-GB"/>
        </w:rPr>
        <w:t>However,</w:t>
      </w:r>
      <w:r w:rsidR="00B71742" w:rsidRPr="00D26FAE">
        <w:rPr>
          <w:rFonts w:ascii="Calibri" w:eastAsia="Times New Roman" w:hAnsi="Calibri" w:cs="Arial"/>
          <w:b/>
          <w:color w:val="222222"/>
          <w:shd w:val="clear" w:color="auto" w:fill="FFFFFF"/>
          <w:lang w:val="en-GB"/>
        </w:rPr>
        <w:t xml:space="preserve"> any strategic plan must try to put employment where it’s most needed</w:t>
      </w:r>
      <w:r w:rsidR="00B71742" w:rsidRPr="00B23CD4">
        <w:rPr>
          <w:rFonts w:ascii="Calibri" w:eastAsia="Times New Roman" w:hAnsi="Calibri" w:cs="Arial"/>
          <w:color w:val="222222"/>
          <w:shd w:val="clear" w:color="auto" w:fill="FFFFFF"/>
          <w:lang w:val="en-GB"/>
        </w:rPr>
        <w:t>. The information about Unemployment and commuting in or out of our sub-regional towns and city to go to work must also be an important issue to be addressed in the new sub-regional plans.</w:t>
      </w:r>
    </w:p>
    <w:p w14:paraId="01A86DCE" w14:textId="77777777" w:rsidR="00D55D12" w:rsidRPr="00B23CD4" w:rsidRDefault="00D55D12" w:rsidP="00D55D12">
      <w:pPr>
        <w:pStyle w:val="ListParagraph"/>
        <w:ind w:left="780"/>
        <w:rPr>
          <w:rFonts w:ascii="Calibri" w:eastAsia="Times New Roman" w:hAnsi="Calibri" w:cs="Arial"/>
          <w:color w:val="222222"/>
          <w:lang w:val="en-GB"/>
        </w:rPr>
      </w:pPr>
    </w:p>
    <w:p w14:paraId="553301BF" w14:textId="77777777" w:rsidR="00D26FAE" w:rsidRDefault="00B71742" w:rsidP="00D26FAE">
      <w:pPr>
        <w:ind w:left="833"/>
        <w:rPr>
          <w:rFonts w:ascii="Calibri" w:eastAsia="Times New Roman" w:hAnsi="Calibri" w:cs="Arial"/>
          <w:color w:val="222222"/>
          <w:shd w:val="clear" w:color="auto" w:fill="FFFFFF"/>
          <w:lang w:val="en-GB"/>
        </w:rPr>
      </w:pPr>
      <w:r w:rsidRPr="00D26FAE">
        <w:rPr>
          <w:rFonts w:ascii="Calibri" w:eastAsia="Times New Roman" w:hAnsi="Calibri" w:cs="Arial"/>
          <w:color w:val="222222"/>
          <w:shd w:val="clear" w:color="auto" w:fill="FFFFFF"/>
          <w:lang w:val="en-GB"/>
        </w:rPr>
        <w:t>10)</w:t>
      </w:r>
      <w:r w:rsidR="00E9485D" w:rsidRPr="00D26FAE">
        <w:rPr>
          <w:rFonts w:ascii="Calibri" w:eastAsia="Times New Roman" w:hAnsi="Calibri" w:cs="Arial"/>
          <w:color w:val="222222"/>
          <w:shd w:val="clear" w:color="auto" w:fill="FFFFFF"/>
          <w:lang w:val="en-GB"/>
        </w:rPr>
        <w:t xml:space="preserve"> There are</w:t>
      </w:r>
      <w:r w:rsidR="00D26FAE" w:rsidRPr="00D26FAE">
        <w:rPr>
          <w:rFonts w:ascii="Calibri" w:eastAsia="Times New Roman" w:hAnsi="Calibri" w:cs="Arial"/>
          <w:color w:val="222222"/>
          <w:shd w:val="clear" w:color="auto" w:fill="FFFFFF"/>
          <w:lang w:val="en-GB"/>
        </w:rPr>
        <w:t xml:space="preserve"> </w:t>
      </w:r>
      <w:r w:rsidR="00E9485D" w:rsidRPr="00D26FAE">
        <w:rPr>
          <w:rFonts w:ascii="Calibri" w:eastAsia="Times New Roman" w:hAnsi="Calibri" w:cs="Arial"/>
          <w:color w:val="222222"/>
          <w:shd w:val="clear" w:color="auto" w:fill="FFFFFF"/>
          <w:lang w:val="en-GB"/>
        </w:rPr>
        <w:t>a number of unanswered questions prompted by this analysis.</w:t>
      </w:r>
      <w:r w:rsidRPr="00D26FAE">
        <w:rPr>
          <w:rFonts w:ascii="Calibri" w:eastAsia="Times New Roman" w:hAnsi="Calibri" w:cs="Arial"/>
          <w:color w:val="222222"/>
          <w:shd w:val="clear" w:color="auto" w:fill="FFFFFF"/>
          <w:lang w:val="en-GB"/>
        </w:rPr>
        <w:t xml:space="preserve"> </w:t>
      </w:r>
    </w:p>
    <w:p w14:paraId="2F8E4A04" w14:textId="74EFB122" w:rsidR="00D55D12" w:rsidRPr="00D26FAE" w:rsidRDefault="00B71742" w:rsidP="00D26FAE">
      <w:pPr>
        <w:ind w:left="833"/>
        <w:rPr>
          <w:rFonts w:ascii="Calibri" w:eastAsia="Times New Roman" w:hAnsi="Calibri" w:cs="Arial"/>
          <w:color w:val="222222"/>
          <w:shd w:val="clear" w:color="auto" w:fill="FFFFFF"/>
          <w:lang w:val="en-GB"/>
        </w:rPr>
      </w:pPr>
      <w:r w:rsidRPr="00D26FAE">
        <w:rPr>
          <w:rFonts w:ascii="Calibri" w:eastAsia="Times New Roman" w:hAnsi="Calibri" w:cs="Arial"/>
          <w:color w:val="222222"/>
          <w:shd w:val="clear" w:color="auto" w:fill="FFFFFF"/>
          <w:lang w:val="en-GB"/>
        </w:rPr>
        <w:t xml:space="preserve">How should the “new” B8 target </w:t>
      </w:r>
      <w:r w:rsidR="00D55D12" w:rsidRPr="00D26FAE">
        <w:rPr>
          <w:rFonts w:ascii="Calibri" w:eastAsia="Times New Roman" w:hAnsi="Calibri" w:cs="Arial"/>
          <w:color w:val="222222"/>
          <w:shd w:val="clear" w:color="auto" w:fill="FFFFFF"/>
          <w:lang w:val="en-GB"/>
        </w:rPr>
        <w:t>(of</w:t>
      </w:r>
      <w:r w:rsidRPr="00D26FAE">
        <w:rPr>
          <w:rFonts w:ascii="Calibri" w:eastAsia="Times New Roman" w:hAnsi="Calibri" w:cs="Arial"/>
          <w:color w:val="222222"/>
          <w:shd w:val="clear" w:color="auto" w:fill="FFFFFF"/>
          <w:lang w:val="en-GB"/>
        </w:rPr>
        <w:t xml:space="preserve"> 606 rising to 709 ha for Logistics/Distribution) be distributed across the sub-region</w:t>
      </w:r>
      <w:r w:rsidR="00D55D12" w:rsidRPr="00D26FAE">
        <w:rPr>
          <w:rFonts w:ascii="Calibri" w:eastAsia="Times New Roman" w:hAnsi="Calibri" w:cs="Arial"/>
          <w:color w:val="222222"/>
          <w:shd w:val="clear" w:color="auto" w:fill="FFFFFF"/>
          <w:lang w:val="en-GB"/>
        </w:rPr>
        <w:t>?</w:t>
      </w:r>
      <w:r w:rsidRPr="00D26FAE">
        <w:rPr>
          <w:rFonts w:ascii="Calibri" w:eastAsia="Times New Roman" w:hAnsi="Calibri" w:cs="Arial"/>
          <w:color w:val="222222"/>
          <w:shd w:val="clear" w:color="auto" w:fill="FFFFFF"/>
          <w:lang w:val="en-GB"/>
        </w:rPr>
        <w:t xml:space="preserve"> What should be the criteria and rationale used? What regard should be given to a distribution that proactively seeks to drive up economic activity where it’s presently weakest, puts new jobs closest to centres of population and seeks to minimise travel and transport costs? </w:t>
      </w:r>
      <w:r w:rsidR="00D55D12" w:rsidRPr="00D26FAE">
        <w:rPr>
          <w:rFonts w:ascii="Calibri" w:eastAsia="Times New Roman" w:hAnsi="Calibri" w:cs="Arial"/>
          <w:color w:val="222222"/>
          <w:shd w:val="clear" w:color="auto" w:fill="FFFFFF"/>
          <w:lang w:val="en-GB"/>
        </w:rPr>
        <w:t> How</w:t>
      </w:r>
      <w:r w:rsidRPr="00D26FAE">
        <w:rPr>
          <w:rFonts w:ascii="Calibri" w:eastAsia="Times New Roman" w:hAnsi="Calibri" w:cs="Arial"/>
          <w:color w:val="222222"/>
          <w:shd w:val="clear" w:color="auto" w:fill="FFFFFF"/>
          <w:lang w:val="en-GB"/>
        </w:rPr>
        <w:t xml:space="preserve"> </w:t>
      </w:r>
      <w:proofErr w:type="gramStart"/>
      <w:r w:rsidRPr="00D26FAE">
        <w:rPr>
          <w:rFonts w:ascii="Calibri" w:eastAsia="Times New Roman" w:hAnsi="Calibri" w:cs="Arial"/>
          <w:color w:val="222222"/>
          <w:shd w:val="clear" w:color="auto" w:fill="FFFFFF"/>
          <w:lang w:val="en-GB"/>
        </w:rPr>
        <w:t>is existing</w:t>
      </w:r>
      <w:proofErr w:type="gramEnd"/>
      <w:r w:rsidRPr="00D26FAE">
        <w:rPr>
          <w:rFonts w:ascii="Calibri" w:eastAsia="Times New Roman" w:hAnsi="Calibri" w:cs="Arial"/>
          <w:color w:val="222222"/>
          <w:shd w:val="clear" w:color="auto" w:fill="FFFFFF"/>
          <w:lang w:val="en-GB"/>
        </w:rPr>
        <w:t xml:space="preserve"> Green Belt designation going to influence/impact upon the geographic distribution of the B8 targets?</w:t>
      </w:r>
      <w:r w:rsidR="007250F8">
        <w:rPr>
          <w:rFonts w:ascii="Calibri" w:eastAsia="Times New Roman" w:hAnsi="Calibri" w:cs="Arial"/>
          <w:color w:val="222222"/>
          <w:shd w:val="clear" w:color="auto" w:fill="FFFFFF"/>
          <w:lang w:val="en-GB"/>
        </w:rPr>
        <w:t xml:space="preserve"> </w:t>
      </w:r>
      <w:r w:rsidRPr="00D26FAE">
        <w:rPr>
          <w:rFonts w:ascii="Calibri" w:eastAsia="Times New Roman" w:hAnsi="Calibri" w:cs="Arial"/>
          <w:color w:val="222222"/>
          <w:shd w:val="clear" w:color="auto" w:fill="FFFFFF"/>
          <w:lang w:val="en-GB"/>
        </w:rPr>
        <w:t xml:space="preserve"> How and where </w:t>
      </w:r>
      <w:proofErr w:type="gramStart"/>
      <w:r w:rsidRPr="00D26FAE">
        <w:rPr>
          <w:rFonts w:ascii="Calibri" w:eastAsia="Times New Roman" w:hAnsi="Calibri" w:cs="Arial"/>
          <w:color w:val="222222"/>
          <w:shd w:val="clear" w:color="auto" w:fill="FFFFFF"/>
          <w:lang w:val="en-GB"/>
        </w:rPr>
        <w:t>should Coventry’s Employment Land needs</w:t>
      </w:r>
      <w:proofErr w:type="gramEnd"/>
      <w:r w:rsidRPr="00D26FAE">
        <w:rPr>
          <w:rFonts w:ascii="Calibri" w:eastAsia="Times New Roman" w:hAnsi="Calibri" w:cs="Arial"/>
          <w:color w:val="222222"/>
          <w:shd w:val="clear" w:color="auto" w:fill="FFFFFF"/>
          <w:lang w:val="en-GB"/>
        </w:rPr>
        <w:t xml:space="preserve"> (that can’t be physically accommodated within Coventry’s administrative </w:t>
      </w:r>
      <w:r w:rsidR="00D55D12" w:rsidRPr="00D26FAE">
        <w:rPr>
          <w:rFonts w:ascii="Calibri" w:eastAsia="Times New Roman" w:hAnsi="Calibri" w:cs="Arial"/>
          <w:color w:val="222222"/>
          <w:shd w:val="clear" w:color="auto" w:fill="FFFFFF"/>
          <w:lang w:val="en-GB"/>
        </w:rPr>
        <w:t>boundaries)</w:t>
      </w:r>
      <w:r w:rsidRPr="00D26FAE">
        <w:rPr>
          <w:rFonts w:ascii="Calibri" w:eastAsia="Times New Roman" w:hAnsi="Calibri" w:cs="Arial"/>
          <w:color w:val="222222"/>
          <w:shd w:val="clear" w:color="auto" w:fill="FFFFFF"/>
          <w:lang w:val="en-GB"/>
        </w:rPr>
        <w:t xml:space="preserve"> be focussed?</w:t>
      </w:r>
    </w:p>
    <w:p w14:paraId="00BA54EC" w14:textId="2A55DC55"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13) In terms of the HEDNA initial distribution of Employment Land </w:t>
      </w:r>
      <w:r w:rsidR="00147F61" w:rsidRPr="00B23CD4">
        <w:rPr>
          <w:rFonts w:ascii="Calibri" w:eastAsia="Times New Roman" w:hAnsi="Calibri" w:cs="Arial"/>
          <w:color w:val="222222"/>
          <w:shd w:val="clear" w:color="auto" w:fill="FFFFFF"/>
          <w:lang w:val="en-GB"/>
        </w:rPr>
        <w:t>(excl</w:t>
      </w:r>
      <w:r w:rsidRPr="00B23CD4">
        <w:rPr>
          <w:rFonts w:ascii="Calibri" w:eastAsia="Times New Roman" w:hAnsi="Calibri" w:cs="Arial"/>
          <w:color w:val="222222"/>
          <w:shd w:val="clear" w:color="auto" w:fill="FFFFFF"/>
          <w:lang w:val="en-GB"/>
        </w:rPr>
        <w:t xml:space="preserve">. B8) </w:t>
      </w:r>
      <w:proofErr w:type="gramStart"/>
      <w:r w:rsidRPr="00B23CD4">
        <w:rPr>
          <w:rFonts w:ascii="Calibri" w:eastAsia="Times New Roman" w:hAnsi="Calibri" w:cs="Arial"/>
          <w:color w:val="222222"/>
          <w:shd w:val="clear" w:color="auto" w:fill="FFFFFF"/>
          <w:lang w:val="en-GB"/>
        </w:rPr>
        <w:t>are</w:t>
      </w:r>
      <w:proofErr w:type="gramEnd"/>
      <w:r w:rsidR="007250F8">
        <w:rPr>
          <w:rFonts w:ascii="Calibri" w:eastAsia="Times New Roman" w:hAnsi="Calibri" w:cs="Arial"/>
          <w:color w:val="222222"/>
          <w:shd w:val="clear" w:color="auto" w:fill="FFFFFF"/>
          <w:lang w:val="en-GB"/>
        </w:rPr>
        <w:t xml:space="preserve"> Rugby, Stratford and Warwick local authorities agreed</w:t>
      </w:r>
      <w:r w:rsidRPr="00B23CD4">
        <w:rPr>
          <w:rFonts w:ascii="Calibri" w:eastAsia="Times New Roman" w:hAnsi="Calibri" w:cs="Arial"/>
          <w:color w:val="222222"/>
          <w:shd w:val="clear" w:color="auto" w:fill="FFFFFF"/>
          <w:lang w:val="en-GB"/>
        </w:rPr>
        <w:t xml:space="preserve"> with these figures and do recognised sites already exist to meet those target figures? Any movement from Rugby to support the further expansion of the </w:t>
      </w:r>
      <w:proofErr w:type="spellStart"/>
      <w:r w:rsidRPr="00B23CD4">
        <w:rPr>
          <w:rFonts w:ascii="Calibri" w:eastAsia="Times New Roman" w:hAnsi="Calibri" w:cs="Arial"/>
          <w:color w:val="222222"/>
          <w:shd w:val="clear" w:color="auto" w:fill="FFFFFF"/>
          <w:lang w:val="en-GB"/>
        </w:rPr>
        <w:t>Ansty</w:t>
      </w:r>
      <w:proofErr w:type="spellEnd"/>
      <w:r w:rsidRPr="00B23CD4">
        <w:rPr>
          <w:rFonts w:ascii="Calibri" w:eastAsia="Times New Roman" w:hAnsi="Calibri" w:cs="Arial"/>
          <w:color w:val="222222"/>
          <w:shd w:val="clear" w:color="auto" w:fill="FFFFFF"/>
          <w:lang w:val="en-GB"/>
        </w:rPr>
        <w:t xml:space="preserve"> R&amp;D area </w:t>
      </w:r>
      <w:r w:rsidR="00D55D12" w:rsidRPr="00B23CD4">
        <w:rPr>
          <w:rFonts w:ascii="Calibri" w:eastAsia="Times New Roman" w:hAnsi="Calibri" w:cs="Arial"/>
          <w:color w:val="222222"/>
          <w:shd w:val="clear" w:color="auto" w:fill="FFFFFF"/>
          <w:lang w:val="en-GB"/>
        </w:rPr>
        <w:t>(that</w:t>
      </w:r>
      <w:r w:rsidRPr="00B23CD4">
        <w:rPr>
          <w:rFonts w:ascii="Calibri" w:eastAsia="Times New Roman" w:hAnsi="Calibri" w:cs="Arial"/>
          <w:color w:val="222222"/>
          <w:shd w:val="clear" w:color="auto" w:fill="FFFFFF"/>
          <w:lang w:val="en-GB"/>
        </w:rPr>
        <w:t xml:space="preserve"> was originally much bigger when first proposed nearly 20 years ago) or the adjacent land proposed for development by the Fraser Group?</w:t>
      </w:r>
    </w:p>
    <w:p w14:paraId="07589091" w14:textId="77777777"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14) There is a very significant uplift in the new Employment Land growth for Stratford? Is this accepted and supported within the (developing) new South Warwickshire Local Plan?</w:t>
      </w:r>
    </w:p>
    <w:p w14:paraId="6BAED24E" w14:textId="77777777" w:rsidR="00D55D12" w:rsidRPr="00B23CD4" w:rsidRDefault="00D55D12" w:rsidP="00D55D12">
      <w:pPr>
        <w:pStyle w:val="ListParagraph"/>
        <w:ind w:left="780"/>
        <w:rPr>
          <w:rFonts w:ascii="Calibri" w:eastAsia="Times New Roman" w:hAnsi="Calibri" w:cs="Arial"/>
          <w:color w:val="222222"/>
          <w:shd w:val="clear" w:color="auto" w:fill="FFFFFF"/>
          <w:lang w:val="en-GB"/>
        </w:rPr>
      </w:pPr>
    </w:p>
    <w:p w14:paraId="2CC6F88E" w14:textId="2C8D2C92" w:rsidR="00D55D12"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shd w:val="clear" w:color="auto" w:fill="FFFFFF"/>
          <w:lang w:val="en-GB"/>
        </w:rPr>
        <w:t xml:space="preserve"> 15) Is all the land covered by “the </w:t>
      </w:r>
      <w:proofErr w:type="spellStart"/>
      <w:r w:rsidRPr="00B23CD4">
        <w:rPr>
          <w:rFonts w:ascii="Calibri" w:eastAsia="Times New Roman" w:hAnsi="Calibri" w:cs="Arial"/>
          <w:color w:val="222222"/>
          <w:shd w:val="clear" w:color="auto" w:fill="FFFFFF"/>
          <w:lang w:val="en-GB"/>
        </w:rPr>
        <w:t>Masterplan</w:t>
      </w:r>
      <w:proofErr w:type="spellEnd"/>
      <w:r w:rsidRPr="00B23CD4">
        <w:rPr>
          <w:rFonts w:ascii="Calibri" w:eastAsia="Times New Roman" w:hAnsi="Calibri" w:cs="Arial"/>
          <w:color w:val="222222"/>
          <w:shd w:val="clear" w:color="auto" w:fill="FFFFFF"/>
          <w:lang w:val="en-GB"/>
        </w:rPr>
        <w:t xml:space="preserve"> of </w:t>
      </w:r>
      <w:proofErr w:type="spellStart"/>
      <w:r w:rsidRPr="00B23CD4">
        <w:rPr>
          <w:rFonts w:ascii="Calibri" w:eastAsia="Times New Roman" w:hAnsi="Calibri" w:cs="Arial"/>
          <w:color w:val="222222"/>
          <w:shd w:val="clear" w:color="auto" w:fill="FFFFFF"/>
          <w:lang w:val="en-GB"/>
        </w:rPr>
        <w:t>Masterplans</w:t>
      </w:r>
      <w:proofErr w:type="spellEnd"/>
      <w:r w:rsidRPr="00B23CD4">
        <w:rPr>
          <w:rFonts w:ascii="Calibri" w:eastAsia="Times New Roman" w:hAnsi="Calibri" w:cs="Arial"/>
          <w:color w:val="222222"/>
          <w:shd w:val="clear" w:color="auto" w:fill="FFFFFF"/>
          <w:lang w:val="en-GB"/>
        </w:rPr>
        <w:t xml:space="preserve">” area </w:t>
      </w:r>
      <w:r w:rsidR="005F0FF7" w:rsidRPr="00B23CD4">
        <w:rPr>
          <w:rFonts w:ascii="Calibri" w:eastAsia="Times New Roman" w:hAnsi="Calibri" w:cs="Arial"/>
          <w:color w:val="222222"/>
          <w:shd w:val="clear" w:color="auto" w:fill="FFFFFF"/>
          <w:lang w:val="en-GB"/>
        </w:rPr>
        <w:t>(of</w:t>
      </w:r>
      <w:r w:rsidRPr="00B23CD4">
        <w:rPr>
          <w:rFonts w:ascii="Calibri" w:eastAsia="Times New Roman" w:hAnsi="Calibri" w:cs="Arial"/>
          <w:color w:val="222222"/>
          <w:shd w:val="clear" w:color="auto" w:fill="FFFFFF"/>
          <w:lang w:val="en-GB"/>
        </w:rPr>
        <w:t xml:space="preserve"> cross-boundary south Coventry, reaching down into Warwick District and the M40) embraced within the ICENI HEDNA </w:t>
      </w:r>
      <w:r w:rsidR="005C67D1">
        <w:rPr>
          <w:rFonts w:ascii="Calibri" w:eastAsia="Times New Roman" w:hAnsi="Calibri" w:cs="Arial"/>
          <w:color w:val="222222"/>
          <w:shd w:val="clear" w:color="auto" w:fill="FFFFFF"/>
          <w:lang w:val="en-GB"/>
        </w:rPr>
        <w:t xml:space="preserve">figures? The Chamber is unclear about </w:t>
      </w:r>
      <w:proofErr w:type="gramStart"/>
      <w:r w:rsidR="005C67D1">
        <w:rPr>
          <w:rFonts w:ascii="Calibri" w:eastAsia="Times New Roman" w:hAnsi="Calibri" w:cs="Arial"/>
          <w:color w:val="222222"/>
          <w:shd w:val="clear" w:color="auto" w:fill="FFFFFF"/>
          <w:lang w:val="en-GB"/>
        </w:rPr>
        <w:t>this .Similarly</w:t>
      </w:r>
      <w:proofErr w:type="gramEnd"/>
      <w:r w:rsidR="005C67D1">
        <w:rPr>
          <w:rFonts w:ascii="Calibri" w:eastAsia="Times New Roman" w:hAnsi="Calibri" w:cs="Arial"/>
          <w:color w:val="222222"/>
          <w:shd w:val="clear" w:color="auto" w:fill="FFFFFF"/>
          <w:lang w:val="en-GB"/>
        </w:rPr>
        <w:t xml:space="preserve"> </w:t>
      </w:r>
      <w:r w:rsidR="00D55D12" w:rsidRPr="00B23CD4">
        <w:rPr>
          <w:rFonts w:ascii="Calibri" w:eastAsia="Times New Roman" w:hAnsi="Calibri" w:cs="Arial"/>
          <w:color w:val="222222"/>
          <w:shd w:val="clear" w:color="auto" w:fill="FFFFFF"/>
          <w:lang w:val="en-GB"/>
        </w:rPr>
        <w:t>are the already-Planning-approved proposals</w:t>
      </w:r>
      <w:r w:rsidRPr="00B23CD4">
        <w:rPr>
          <w:rFonts w:ascii="Calibri" w:eastAsia="Times New Roman" w:hAnsi="Calibri" w:cs="Arial"/>
          <w:color w:val="222222"/>
          <w:shd w:val="clear" w:color="auto" w:fill="FFFFFF"/>
          <w:lang w:val="en-GB"/>
        </w:rPr>
        <w:t xml:space="preserve"> for and around the</w:t>
      </w:r>
      <w:r w:rsidR="005C67D1">
        <w:rPr>
          <w:rFonts w:ascii="Calibri" w:eastAsia="Times New Roman" w:hAnsi="Calibri" w:cs="Arial"/>
          <w:color w:val="222222"/>
          <w:shd w:val="clear" w:color="auto" w:fill="FFFFFF"/>
          <w:lang w:val="en-GB"/>
        </w:rPr>
        <w:t xml:space="preserve"> proposed</w:t>
      </w:r>
      <w:r w:rsidRPr="00B23CD4">
        <w:rPr>
          <w:rFonts w:ascii="Calibri" w:eastAsia="Times New Roman" w:hAnsi="Calibri" w:cs="Arial"/>
          <w:color w:val="222222"/>
          <w:shd w:val="clear" w:color="auto" w:fill="FFFFFF"/>
          <w:lang w:val="en-GB"/>
        </w:rPr>
        <w:t xml:space="preserve"> </w:t>
      </w:r>
      <w:proofErr w:type="spellStart"/>
      <w:r w:rsidRPr="00B23CD4">
        <w:rPr>
          <w:rFonts w:ascii="Calibri" w:eastAsia="Times New Roman" w:hAnsi="Calibri" w:cs="Arial"/>
          <w:color w:val="222222"/>
          <w:shd w:val="clear" w:color="auto" w:fill="FFFFFF"/>
          <w:lang w:val="en-GB"/>
        </w:rPr>
        <w:t>Gigafactory</w:t>
      </w:r>
      <w:proofErr w:type="spellEnd"/>
      <w:r w:rsidR="005C67D1">
        <w:rPr>
          <w:rFonts w:ascii="Calibri" w:eastAsia="Times New Roman" w:hAnsi="Calibri" w:cs="Arial"/>
          <w:color w:val="222222"/>
          <w:shd w:val="clear" w:color="auto" w:fill="FFFFFF"/>
          <w:lang w:val="en-GB"/>
        </w:rPr>
        <w:t xml:space="preserve"> site</w:t>
      </w:r>
      <w:r w:rsidRPr="00B23CD4">
        <w:rPr>
          <w:rFonts w:ascii="Calibri" w:eastAsia="Times New Roman" w:hAnsi="Calibri" w:cs="Arial"/>
          <w:color w:val="222222"/>
          <w:shd w:val="clear" w:color="auto" w:fill="FFFFFF"/>
          <w:lang w:val="en-GB"/>
        </w:rPr>
        <w:t xml:space="preserve"> excluded from these “new” targets?</w:t>
      </w:r>
    </w:p>
    <w:p w14:paraId="683A2558" w14:textId="77777777"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16) The more deprived northern Warwickshire Districts are allocated with some of the lowest levels of new Employment Land- hence exacerbating/consolidating their existing problems. This can’t be a credible proposition for our economic future?</w:t>
      </w:r>
    </w:p>
    <w:p w14:paraId="19B77EEE" w14:textId="10998E2B"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17) How do we ensure the Chamber’s push for “Affordable Employment Land” that responds to the whole breadth and diversity of employment needs is actually delivered? What sub-regional Planning Policies are needed </w:t>
      </w:r>
      <w:r w:rsidR="00147F61">
        <w:rPr>
          <w:rFonts w:ascii="Calibri" w:eastAsia="Times New Roman" w:hAnsi="Calibri" w:cs="Arial"/>
          <w:color w:val="222222"/>
          <w:shd w:val="clear" w:color="auto" w:fill="FFFFFF"/>
          <w:lang w:val="en-GB"/>
        </w:rPr>
        <w:t>to deliver this effectively?  H</w:t>
      </w:r>
      <w:r w:rsidRPr="00B23CD4">
        <w:rPr>
          <w:rFonts w:ascii="Calibri" w:eastAsia="Times New Roman" w:hAnsi="Calibri" w:cs="Arial"/>
          <w:color w:val="222222"/>
          <w:shd w:val="clear" w:color="auto" w:fill="FFFFFF"/>
          <w:lang w:val="en-GB"/>
        </w:rPr>
        <w:t>ow are the</w:t>
      </w:r>
      <w:r w:rsidR="00147F61">
        <w:rPr>
          <w:rFonts w:ascii="Calibri" w:eastAsia="Times New Roman" w:hAnsi="Calibri" w:cs="Arial"/>
          <w:color w:val="222222"/>
          <w:shd w:val="clear" w:color="auto" w:fill="FFFFFF"/>
          <w:lang w:val="en-GB"/>
        </w:rPr>
        <w:t>se best fitted into Local Plans?</w:t>
      </w:r>
      <w:r w:rsidRPr="00B23CD4">
        <w:rPr>
          <w:rFonts w:ascii="Calibri" w:eastAsia="Times New Roman" w:hAnsi="Calibri" w:cs="Arial"/>
          <w:color w:val="222222"/>
          <w:shd w:val="clear" w:color="auto" w:fill="FFFFFF"/>
          <w:lang w:val="en-GB"/>
        </w:rPr>
        <w:t xml:space="preserve"> We can see </w:t>
      </w:r>
      <w:r w:rsidR="00147F61" w:rsidRPr="00B23CD4">
        <w:rPr>
          <w:rFonts w:ascii="Calibri" w:eastAsia="Times New Roman" w:hAnsi="Calibri" w:cs="Arial"/>
          <w:color w:val="222222"/>
          <w:shd w:val="clear" w:color="auto" w:fill="FFFFFF"/>
          <w:lang w:val="en-GB"/>
        </w:rPr>
        <w:t>(from</w:t>
      </w:r>
      <w:r w:rsidRPr="00B23CD4">
        <w:rPr>
          <w:rFonts w:ascii="Calibri" w:eastAsia="Times New Roman" w:hAnsi="Calibri" w:cs="Arial"/>
          <w:color w:val="222222"/>
          <w:shd w:val="clear" w:color="auto" w:fill="FFFFFF"/>
          <w:lang w:val="en-GB"/>
        </w:rPr>
        <w:t xml:space="preserve"> examples elsewhere) that there are local examples of criteria-based planning policies which address demand and/or need for employment land that is out-with Local Plan site allocations e.g. Policy LP6 Additional Employment Land in the North Warwickshire Local Plan </w:t>
      </w:r>
      <w:r w:rsidR="007250F8" w:rsidRPr="00B23CD4">
        <w:rPr>
          <w:rFonts w:ascii="Calibri" w:eastAsia="Times New Roman" w:hAnsi="Calibri" w:cs="Arial"/>
          <w:color w:val="222222"/>
          <w:shd w:val="clear" w:color="auto" w:fill="FFFFFF"/>
          <w:lang w:val="en-GB"/>
        </w:rPr>
        <w:t>(September</w:t>
      </w:r>
      <w:r w:rsidRPr="00B23CD4">
        <w:rPr>
          <w:rFonts w:ascii="Calibri" w:eastAsia="Times New Roman" w:hAnsi="Calibri" w:cs="Arial"/>
          <w:color w:val="222222"/>
          <w:shd w:val="clear" w:color="auto" w:fill="FFFFFF"/>
          <w:lang w:val="en-GB"/>
        </w:rPr>
        <w:t xml:space="preserve"> 2021) and Policy Ec2 </w:t>
      </w:r>
      <w:r w:rsidR="00D55D12" w:rsidRPr="00B23CD4">
        <w:rPr>
          <w:rFonts w:ascii="Calibri" w:eastAsia="Times New Roman" w:hAnsi="Calibri" w:cs="Arial"/>
          <w:color w:val="222222"/>
          <w:shd w:val="clear" w:color="auto" w:fill="FFFFFF"/>
          <w:lang w:val="en-GB"/>
        </w:rPr>
        <w:t>.</w:t>
      </w:r>
      <w:r w:rsidRPr="00B23CD4">
        <w:rPr>
          <w:rFonts w:ascii="Calibri" w:eastAsia="Times New Roman" w:hAnsi="Calibri" w:cs="Arial"/>
          <w:color w:val="222222"/>
          <w:shd w:val="clear" w:color="auto" w:fill="FFFFFF"/>
          <w:lang w:val="en-GB"/>
        </w:rPr>
        <w:t xml:space="preserve">New Employment sites in the North West Leicestershire Local Plan </w:t>
      </w:r>
      <w:r w:rsidR="007250F8" w:rsidRPr="00B23CD4">
        <w:rPr>
          <w:rFonts w:ascii="Calibri" w:eastAsia="Times New Roman" w:hAnsi="Calibri" w:cs="Arial"/>
          <w:color w:val="222222"/>
          <w:shd w:val="clear" w:color="auto" w:fill="FFFFFF"/>
          <w:lang w:val="en-GB"/>
        </w:rPr>
        <w:t>(November</w:t>
      </w:r>
      <w:r w:rsidR="007250F8">
        <w:rPr>
          <w:rFonts w:ascii="Calibri" w:eastAsia="Times New Roman" w:hAnsi="Calibri" w:cs="Arial"/>
          <w:color w:val="222222"/>
          <w:shd w:val="clear" w:color="auto" w:fill="FFFFFF"/>
          <w:lang w:val="en-GB"/>
        </w:rPr>
        <w:t xml:space="preserve"> 2017). The polic</w:t>
      </w:r>
      <w:r w:rsidRPr="00B23CD4">
        <w:rPr>
          <w:rFonts w:ascii="Calibri" w:eastAsia="Times New Roman" w:hAnsi="Calibri" w:cs="Arial"/>
          <w:color w:val="222222"/>
          <w:shd w:val="clear" w:color="auto" w:fill="FFFFFF"/>
          <w:lang w:val="en-GB"/>
        </w:rPr>
        <w:t xml:space="preserve">ies) could be worded to address particular uses, sectors </w:t>
      </w:r>
      <w:proofErr w:type="gramStart"/>
      <w:r w:rsidRPr="00B23CD4">
        <w:rPr>
          <w:rFonts w:ascii="Calibri" w:eastAsia="Times New Roman" w:hAnsi="Calibri" w:cs="Arial"/>
          <w:color w:val="222222"/>
          <w:shd w:val="clear" w:color="auto" w:fill="FFFFFF"/>
          <w:lang w:val="en-GB"/>
        </w:rPr>
        <w:t>( including</w:t>
      </w:r>
      <w:proofErr w:type="gramEnd"/>
      <w:r w:rsidRPr="00B23CD4">
        <w:rPr>
          <w:rFonts w:ascii="Calibri" w:eastAsia="Times New Roman" w:hAnsi="Calibri" w:cs="Arial"/>
          <w:color w:val="222222"/>
          <w:shd w:val="clear" w:color="auto" w:fill="FFFFFF"/>
          <w:lang w:val="en-GB"/>
        </w:rPr>
        <w:t xml:space="preserve"> growth and niche sectors) or market segments ( i.e. affordable o</w:t>
      </w:r>
      <w:r w:rsidR="007250F8">
        <w:rPr>
          <w:rFonts w:ascii="Calibri" w:eastAsia="Times New Roman" w:hAnsi="Calibri" w:cs="Arial"/>
          <w:color w:val="222222"/>
          <w:shd w:val="clear" w:color="auto" w:fill="FFFFFF"/>
          <w:lang w:val="en-GB"/>
        </w:rPr>
        <w:t xml:space="preserve">r smaller </w:t>
      </w:r>
      <w:proofErr w:type="spellStart"/>
      <w:r w:rsidR="007250F8">
        <w:rPr>
          <w:rFonts w:ascii="Calibri" w:eastAsia="Times New Roman" w:hAnsi="Calibri" w:cs="Arial"/>
          <w:color w:val="222222"/>
          <w:shd w:val="clear" w:color="auto" w:fill="FFFFFF"/>
          <w:lang w:val="en-GB"/>
        </w:rPr>
        <w:t>units,and</w:t>
      </w:r>
      <w:proofErr w:type="spellEnd"/>
      <w:r w:rsidR="007250F8">
        <w:rPr>
          <w:rFonts w:ascii="Calibri" w:eastAsia="Times New Roman" w:hAnsi="Calibri" w:cs="Arial"/>
          <w:color w:val="222222"/>
          <w:shd w:val="clear" w:color="auto" w:fill="FFFFFF"/>
          <w:lang w:val="en-GB"/>
        </w:rPr>
        <w:t xml:space="preserve"> “grow-</w:t>
      </w:r>
      <w:proofErr w:type="spellStart"/>
      <w:r w:rsidR="007250F8">
        <w:rPr>
          <w:rFonts w:ascii="Calibri" w:eastAsia="Times New Roman" w:hAnsi="Calibri" w:cs="Arial"/>
          <w:color w:val="222222"/>
          <w:shd w:val="clear" w:color="auto" w:fill="FFFFFF"/>
          <w:lang w:val="en-GB"/>
        </w:rPr>
        <w:t>ons</w:t>
      </w:r>
      <w:proofErr w:type="spellEnd"/>
      <w:r w:rsidR="007250F8">
        <w:rPr>
          <w:rFonts w:ascii="Calibri" w:eastAsia="Times New Roman" w:hAnsi="Calibri" w:cs="Arial"/>
          <w:color w:val="222222"/>
          <w:shd w:val="clear" w:color="auto" w:fill="FFFFFF"/>
          <w:lang w:val="en-GB"/>
        </w:rPr>
        <w:t xml:space="preserve">”, </w:t>
      </w:r>
      <w:r w:rsidRPr="00B23CD4">
        <w:rPr>
          <w:rFonts w:ascii="Calibri" w:eastAsia="Times New Roman" w:hAnsi="Calibri" w:cs="Arial"/>
          <w:color w:val="222222"/>
          <w:shd w:val="clear" w:color="auto" w:fill="FFFFFF"/>
          <w:lang w:val="en-GB"/>
        </w:rPr>
        <w:t>) to ensure that all needs are capable of being addressed.</w:t>
      </w:r>
    </w:p>
    <w:p w14:paraId="2F8D41C2" w14:textId="638A0839"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18) Do the HEDNA proposals </w:t>
      </w:r>
      <w:r w:rsidR="00147F61" w:rsidRPr="00B23CD4">
        <w:rPr>
          <w:rFonts w:ascii="Calibri" w:eastAsia="Times New Roman" w:hAnsi="Calibri" w:cs="Arial"/>
          <w:color w:val="222222"/>
          <w:shd w:val="clear" w:color="auto" w:fill="FFFFFF"/>
          <w:lang w:val="en-GB"/>
        </w:rPr>
        <w:t>(for</w:t>
      </w:r>
      <w:r w:rsidRPr="00B23CD4">
        <w:rPr>
          <w:rFonts w:ascii="Calibri" w:eastAsia="Times New Roman" w:hAnsi="Calibri" w:cs="Arial"/>
          <w:color w:val="222222"/>
          <w:shd w:val="clear" w:color="auto" w:fill="FFFFFF"/>
          <w:lang w:val="en-GB"/>
        </w:rPr>
        <w:t xml:space="preserve"> a 38% reduction in Coventry’s existing housing target numbers </w:t>
      </w:r>
      <w:r w:rsidR="00147F61" w:rsidRPr="00B23CD4">
        <w:rPr>
          <w:rFonts w:ascii="Calibri" w:eastAsia="Times New Roman" w:hAnsi="Calibri" w:cs="Arial"/>
          <w:color w:val="222222"/>
          <w:shd w:val="clear" w:color="auto" w:fill="FFFFFF"/>
          <w:lang w:val="en-GB"/>
        </w:rPr>
        <w:t>(from</w:t>
      </w:r>
      <w:r w:rsidRPr="00B23CD4">
        <w:rPr>
          <w:rFonts w:ascii="Calibri" w:eastAsia="Times New Roman" w:hAnsi="Calibri" w:cs="Arial"/>
          <w:color w:val="222222"/>
          <w:shd w:val="clear" w:color="auto" w:fill="FFFFFF"/>
          <w:lang w:val="en-GB"/>
        </w:rPr>
        <w:t xml:space="preserve"> 3,188 to 1,964 pa)) “disturb” the existing </w:t>
      </w:r>
      <w:r w:rsidR="00147F61" w:rsidRPr="00B23CD4">
        <w:rPr>
          <w:rFonts w:ascii="Calibri" w:eastAsia="Times New Roman" w:hAnsi="Calibri" w:cs="Arial"/>
          <w:color w:val="222222"/>
          <w:shd w:val="clear" w:color="auto" w:fill="FFFFFF"/>
          <w:lang w:val="en-GB"/>
        </w:rPr>
        <w:t>(and</w:t>
      </w:r>
      <w:r w:rsidRPr="00B23CD4">
        <w:rPr>
          <w:rFonts w:ascii="Calibri" w:eastAsia="Times New Roman" w:hAnsi="Calibri" w:cs="Arial"/>
          <w:color w:val="222222"/>
          <w:shd w:val="clear" w:color="auto" w:fill="FFFFFF"/>
          <w:lang w:val="en-GB"/>
        </w:rPr>
        <w:t xml:space="preserve"> likely new) MOU across the sub-region? When will the Government’s ONS release their updated population projections for Coventry </w:t>
      </w:r>
      <w:r w:rsidR="005C67D1" w:rsidRPr="00B23CD4">
        <w:rPr>
          <w:rFonts w:ascii="Calibri" w:eastAsia="Times New Roman" w:hAnsi="Calibri" w:cs="Arial"/>
          <w:color w:val="222222"/>
          <w:shd w:val="clear" w:color="auto" w:fill="FFFFFF"/>
          <w:lang w:val="en-GB"/>
        </w:rPr>
        <w:t>(and</w:t>
      </w:r>
      <w:r w:rsidRPr="00B23CD4">
        <w:rPr>
          <w:rFonts w:ascii="Calibri" w:eastAsia="Times New Roman" w:hAnsi="Calibri" w:cs="Arial"/>
          <w:color w:val="222222"/>
          <w:shd w:val="clear" w:color="auto" w:fill="FFFFFF"/>
          <w:lang w:val="en-GB"/>
        </w:rPr>
        <w:t xml:space="preserve"> other cities and the rest of the sub-region) and how will the HEDNA respond to this? The HEDNA already recognises important increases needed in Employment Land in the sub-region…</w:t>
      </w:r>
      <w:r w:rsidR="00147F61" w:rsidRPr="00B23CD4">
        <w:rPr>
          <w:rFonts w:ascii="Calibri" w:eastAsia="Times New Roman" w:hAnsi="Calibri" w:cs="Arial"/>
          <w:color w:val="222222"/>
          <w:shd w:val="clear" w:color="auto" w:fill="FFFFFF"/>
          <w:lang w:val="en-GB"/>
        </w:rPr>
        <w:t>. but</w:t>
      </w:r>
      <w:r w:rsidRPr="00B23CD4">
        <w:rPr>
          <w:rFonts w:ascii="Calibri" w:eastAsia="Times New Roman" w:hAnsi="Calibri" w:cs="Arial"/>
          <w:color w:val="222222"/>
          <w:shd w:val="clear" w:color="auto" w:fill="FFFFFF"/>
          <w:lang w:val="en-GB"/>
        </w:rPr>
        <w:t xml:space="preserve"> this could be much higher if </w:t>
      </w:r>
      <w:r w:rsidR="007250F8">
        <w:rPr>
          <w:rFonts w:ascii="Calibri" w:eastAsia="Times New Roman" w:hAnsi="Calibri" w:cs="Arial"/>
          <w:color w:val="222222"/>
          <w:shd w:val="clear" w:color="auto" w:fill="FFFFFF"/>
          <w:lang w:val="en-GB"/>
        </w:rPr>
        <w:t xml:space="preserve">we “revert” to ONS projection </w:t>
      </w:r>
      <w:r w:rsidRPr="00B23CD4">
        <w:rPr>
          <w:rFonts w:ascii="Calibri" w:eastAsia="Times New Roman" w:hAnsi="Calibri" w:cs="Arial"/>
          <w:color w:val="222222"/>
          <w:shd w:val="clear" w:color="auto" w:fill="FFFFFF"/>
          <w:lang w:val="en-GB"/>
        </w:rPr>
        <w:t>as NPPG</w:t>
      </w:r>
      <w:r w:rsidR="00147F61">
        <w:rPr>
          <w:rFonts w:ascii="Calibri" w:eastAsia="Times New Roman" w:hAnsi="Calibri" w:cs="Arial"/>
          <w:color w:val="222222"/>
          <w:shd w:val="clear" w:color="auto" w:fill="FFFFFF"/>
          <w:lang w:val="en-GB"/>
        </w:rPr>
        <w:t>/NPPF</w:t>
      </w:r>
      <w:r w:rsidR="007250F8">
        <w:rPr>
          <w:rFonts w:ascii="Calibri" w:eastAsia="Times New Roman" w:hAnsi="Calibri" w:cs="Arial"/>
          <w:color w:val="222222"/>
          <w:shd w:val="clear" w:color="auto" w:fill="FFFFFF"/>
          <w:lang w:val="en-GB"/>
        </w:rPr>
        <w:t xml:space="preserve"> </w:t>
      </w:r>
      <w:r w:rsidR="005C67D1">
        <w:rPr>
          <w:rFonts w:ascii="Calibri" w:eastAsia="Times New Roman" w:hAnsi="Calibri" w:cs="Arial"/>
          <w:color w:val="222222"/>
          <w:shd w:val="clear" w:color="auto" w:fill="FFFFFF"/>
          <w:lang w:val="en-GB"/>
        </w:rPr>
        <w:t>requires.</w:t>
      </w:r>
    </w:p>
    <w:p w14:paraId="6A09E838" w14:textId="77777777" w:rsidR="007250F8"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19) Both to respond to Climate Change and effectively support our communities and community facilities and the revitalisation of our existing urban centres, it is of critical importance that new employment and housing is provided as close as possible to existing </w:t>
      </w:r>
      <w:r w:rsidR="005F0FF7" w:rsidRPr="00B23CD4">
        <w:rPr>
          <w:rFonts w:ascii="Calibri" w:eastAsia="Times New Roman" w:hAnsi="Calibri" w:cs="Arial"/>
          <w:color w:val="222222"/>
          <w:shd w:val="clear" w:color="auto" w:fill="FFFFFF"/>
          <w:lang w:val="en-GB"/>
        </w:rPr>
        <w:t>(and</w:t>
      </w:r>
      <w:r w:rsidRPr="00B23CD4">
        <w:rPr>
          <w:rFonts w:ascii="Calibri" w:eastAsia="Times New Roman" w:hAnsi="Calibri" w:cs="Arial"/>
          <w:color w:val="222222"/>
          <w:shd w:val="clear" w:color="auto" w:fill="FFFFFF"/>
          <w:lang w:val="en-GB"/>
        </w:rPr>
        <w:t xml:space="preserve"> any new) urban centres. </w:t>
      </w:r>
    </w:p>
    <w:p w14:paraId="59208C63" w14:textId="191E9A91"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shd w:val="clear" w:color="auto" w:fill="FFFFFF"/>
          <w:lang w:val="en-GB"/>
        </w:rPr>
        <w:t xml:space="preserve">Whilst we fully appreciate that we can’t simply “magic-up” new employment land within or directly adjacent to our existing city and towns, in strategic planning terms </w:t>
      </w:r>
      <w:r w:rsidR="005F0FF7" w:rsidRPr="00B23CD4">
        <w:rPr>
          <w:rFonts w:ascii="Calibri" w:eastAsia="Times New Roman" w:hAnsi="Calibri" w:cs="Arial"/>
          <w:color w:val="222222"/>
          <w:shd w:val="clear" w:color="auto" w:fill="FFFFFF"/>
          <w:lang w:val="en-GB"/>
        </w:rPr>
        <w:t>(for</w:t>
      </w:r>
      <w:r w:rsidRPr="00B23CD4">
        <w:rPr>
          <w:rFonts w:ascii="Calibri" w:eastAsia="Times New Roman" w:hAnsi="Calibri" w:cs="Arial"/>
          <w:color w:val="222222"/>
          <w:shd w:val="clear" w:color="auto" w:fill="FFFFFF"/>
          <w:lang w:val="en-GB"/>
        </w:rPr>
        <w:t xml:space="preserve"> the next 30 years) </w:t>
      </w:r>
      <w:r w:rsidRPr="007250F8">
        <w:rPr>
          <w:rFonts w:ascii="Calibri" w:eastAsia="Times New Roman" w:hAnsi="Calibri" w:cs="Arial"/>
          <w:color w:val="222222"/>
          <w:u w:val="single"/>
          <w:shd w:val="clear" w:color="auto" w:fill="FFFFFF"/>
          <w:lang w:val="en-GB"/>
        </w:rPr>
        <w:t>real priority and commitment must be given to focussing employment and employment land where it is most needed, and where the population and skills exist to support this new economic activity.</w:t>
      </w:r>
      <w:r w:rsidRPr="00B23CD4">
        <w:rPr>
          <w:rFonts w:ascii="Calibri" w:eastAsia="Times New Roman" w:hAnsi="Calibri" w:cs="Arial"/>
          <w:color w:val="222222"/>
          <w:shd w:val="clear" w:color="auto" w:fill="FFFFFF"/>
          <w:lang w:val="en-GB"/>
        </w:rPr>
        <w:t xml:space="preserve"> The sub-region has its own North/South divide- and “Levelling-Up” isn’t just a new, national “flavour of the month”! A fundamental objective for (any) new LA and sub-regional plan for the next 30 years must be to demonstrate how this “new” plan will drive and secure the real, positive and self-fulfilling changes that we all recognise our sub-region has to deliver.</w:t>
      </w:r>
    </w:p>
    <w:p w14:paraId="50B694CB" w14:textId="7A6CC9AB"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20) In looking forwards for the next 30 years, the Chamber is surprised that- in this area- little or no regard is given to bringing rail transportation </w:t>
      </w:r>
      <w:r w:rsidR="00147F61" w:rsidRPr="00B23CD4">
        <w:rPr>
          <w:rFonts w:ascii="Calibri" w:eastAsia="Times New Roman" w:hAnsi="Calibri" w:cs="Arial"/>
          <w:color w:val="222222"/>
          <w:shd w:val="clear" w:color="auto" w:fill="FFFFFF"/>
          <w:lang w:val="en-GB"/>
        </w:rPr>
        <w:t>(and</w:t>
      </w:r>
      <w:r w:rsidRPr="00B23CD4">
        <w:rPr>
          <w:rFonts w:ascii="Calibri" w:eastAsia="Times New Roman" w:hAnsi="Calibri" w:cs="Arial"/>
          <w:color w:val="222222"/>
          <w:shd w:val="clear" w:color="auto" w:fill="FFFFFF"/>
          <w:lang w:val="en-GB"/>
        </w:rPr>
        <w:t xml:space="preserve"> more localised rail depots) into the equation. One of the much-vaunted “promises” of HS2 was that it would “release” much more usage of the capacity presently constrained on the West Coast main line, other existing rail routes and other rail infrastructure across the sub-region. With an increased acknowledgement of B8 requirements, the Chamber would look </w:t>
      </w:r>
      <w:r w:rsidR="005F0FF7" w:rsidRPr="00B23CD4">
        <w:rPr>
          <w:rFonts w:ascii="Calibri" w:eastAsia="Times New Roman" w:hAnsi="Calibri" w:cs="Arial"/>
          <w:color w:val="222222"/>
          <w:shd w:val="clear" w:color="auto" w:fill="FFFFFF"/>
          <w:lang w:val="en-GB"/>
        </w:rPr>
        <w:t>to our</w:t>
      </w:r>
      <w:r w:rsidRPr="00B23CD4">
        <w:rPr>
          <w:rFonts w:ascii="Calibri" w:eastAsia="Times New Roman" w:hAnsi="Calibri" w:cs="Arial"/>
          <w:color w:val="222222"/>
          <w:shd w:val="clear" w:color="auto" w:fill="FFFFFF"/>
          <w:lang w:val="en-GB"/>
        </w:rPr>
        <w:t xml:space="preserve"> LA’s to be much more positive and proactive about planning for much greater/more effective use of our rail infrastructure across the sub-</w:t>
      </w:r>
      <w:r w:rsidR="005F0FF7" w:rsidRPr="00B23CD4">
        <w:rPr>
          <w:rFonts w:ascii="Calibri" w:eastAsia="Times New Roman" w:hAnsi="Calibri" w:cs="Arial"/>
          <w:color w:val="222222"/>
          <w:shd w:val="clear" w:color="auto" w:fill="FFFFFF"/>
          <w:lang w:val="en-GB"/>
        </w:rPr>
        <w:t>region…and</w:t>
      </w:r>
      <w:r w:rsidRPr="00B23CD4">
        <w:rPr>
          <w:rFonts w:ascii="Calibri" w:eastAsia="Times New Roman" w:hAnsi="Calibri" w:cs="Arial"/>
          <w:color w:val="222222"/>
          <w:shd w:val="clear" w:color="auto" w:fill="FFFFFF"/>
          <w:lang w:val="en-GB"/>
        </w:rPr>
        <w:t xml:space="preserve"> this could and should have an impact upon where new employment land is sited and serviced. In looking at possible B8 sites, the Chamber would encourage the HEDNA Study to differentiate between “rail-served sites” and “non-rail-served sites” </w:t>
      </w:r>
      <w:r w:rsidR="005F0FF7" w:rsidRPr="00B23CD4">
        <w:rPr>
          <w:rFonts w:ascii="Calibri" w:eastAsia="Times New Roman" w:hAnsi="Calibri" w:cs="Arial"/>
          <w:color w:val="222222"/>
          <w:shd w:val="clear" w:color="auto" w:fill="FFFFFF"/>
          <w:lang w:val="en-GB"/>
        </w:rPr>
        <w:t>(as</w:t>
      </w:r>
      <w:r w:rsidRPr="00B23CD4">
        <w:rPr>
          <w:rFonts w:ascii="Calibri" w:eastAsia="Times New Roman" w:hAnsi="Calibri" w:cs="Arial"/>
          <w:color w:val="222222"/>
          <w:shd w:val="clear" w:color="auto" w:fill="FFFFFF"/>
          <w:lang w:val="en-GB"/>
        </w:rPr>
        <w:t xml:space="preserve"> is evidenced elsewhere in the country </w:t>
      </w:r>
      <w:r w:rsidR="007250F8" w:rsidRPr="00B23CD4">
        <w:rPr>
          <w:rFonts w:ascii="Calibri" w:eastAsia="Times New Roman" w:hAnsi="Calibri" w:cs="Arial"/>
          <w:color w:val="222222"/>
          <w:shd w:val="clear" w:color="auto" w:fill="FFFFFF"/>
          <w:lang w:val="en-GB"/>
        </w:rPr>
        <w:t>e.g.</w:t>
      </w:r>
      <w:r w:rsidRPr="00B23CD4">
        <w:rPr>
          <w:rFonts w:ascii="Calibri" w:eastAsia="Times New Roman" w:hAnsi="Calibri" w:cs="Arial"/>
          <w:color w:val="222222"/>
          <w:shd w:val="clear" w:color="auto" w:fill="FFFFFF"/>
          <w:lang w:val="en-GB"/>
        </w:rPr>
        <w:t xml:space="preserve"> Leicestershire).</w:t>
      </w:r>
    </w:p>
    <w:p w14:paraId="07771FFE" w14:textId="77777777"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21) Whilst we recognise the role of big B8 and manufacturing sites, we also know that we must be encouraging a growth in employment and employment opportunities directly within our existing urban centres. Big new employment sites- such as some of those proposed in South Warwickshire- will do little or nothing to help revitalise Stratford town centre or to reduce/ minimise the journeys-to-</w:t>
      </w:r>
      <w:r w:rsidR="005F0FF7" w:rsidRPr="00B23CD4">
        <w:rPr>
          <w:rFonts w:ascii="Calibri" w:eastAsia="Times New Roman" w:hAnsi="Calibri" w:cs="Arial"/>
          <w:color w:val="222222"/>
          <w:shd w:val="clear" w:color="auto" w:fill="FFFFFF"/>
          <w:lang w:val="en-GB"/>
        </w:rPr>
        <w:t>work, which</w:t>
      </w:r>
      <w:r w:rsidRPr="00B23CD4">
        <w:rPr>
          <w:rFonts w:ascii="Calibri" w:eastAsia="Times New Roman" w:hAnsi="Calibri" w:cs="Arial"/>
          <w:color w:val="222222"/>
          <w:shd w:val="clear" w:color="auto" w:fill="FFFFFF"/>
          <w:lang w:val="en-GB"/>
        </w:rPr>
        <w:t xml:space="preserve"> - of necessity- are car-focussed.</w:t>
      </w:r>
    </w:p>
    <w:p w14:paraId="19C9D8B0" w14:textId="18C1C925" w:rsidR="00147F61"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22) The Chamber welcomes the acknowledgement and attention to B8 logistics and distribution. If the 606-709 ha. (</w:t>
      </w:r>
      <w:r w:rsidR="00147F61" w:rsidRPr="00B23CD4">
        <w:rPr>
          <w:rFonts w:ascii="Calibri" w:eastAsia="Times New Roman" w:hAnsi="Calibri" w:cs="Arial"/>
          <w:color w:val="222222"/>
          <w:shd w:val="clear" w:color="auto" w:fill="FFFFFF"/>
          <w:lang w:val="en-GB"/>
        </w:rPr>
        <w:t>Within</w:t>
      </w:r>
      <w:r w:rsidRPr="00B23CD4">
        <w:rPr>
          <w:rFonts w:ascii="Calibri" w:eastAsia="Times New Roman" w:hAnsi="Calibri" w:cs="Arial"/>
          <w:color w:val="222222"/>
          <w:shd w:val="clear" w:color="auto" w:fill="FFFFFF"/>
          <w:lang w:val="en-GB"/>
        </w:rPr>
        <w:t xml:space="preserve"> the proposed aggregate targets of 1,265 -1,660 ha. to 2050) is for B8, then the rest of the aggregate targets must not be used for B8 and we should be more specific about how we protect, satisfy and manage the other B group classifications and diverse economic/ employment needs.</w:t>
      </w:r>
      <w:r w:rsidR="007250F8">
        <w:rPr>
          <w:rFonts w:ascii="Calibri" w:eastAsia="Times New Roman" w:hAnsi="Calibri" w:cs="Arial"/>
          <w:color w:val="222222"/>
          <w:shd w:val="clear" w:color="auto" w:fill="FFFFFF"/>
          <w:lang w:val="en-GB"/>
        </w:rPr>
        <w:t xml:space="preserve"> The C&amp;W Market Signals report produced for the CWLEP and the local authorities makes this point very strongly </w:t>
      </w:r>
    </w:p>
    <w:p w14:paraId="00130A80" w14:textId="6C8A0B04"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23) Having a list of allocated Employment Land sites is simply not enough. Collectively, we need simple criteria to test whether the land allocated for employment can and will deliver what we need, whether there are obstacles that need to be removed, or if there are practical </w:t>
      </w:r>
      <w:r w:rsidR="00147F61" w:rsidRPr="00B23CD4">
        <w:rPr>
          <w:rFonts w:ascii="Calibri" w:eastAsia="Times New Roman" w:hAnsi="Calibri" w:cs="Arial"/>
          <w:color w:val="222222"/>
          <w:shd w:val="clear" w:color="auto" w:fill="FFFFFF"/>
          <w:lang w:val="en-GB"/>
        </w:rPr>
        <w:t>issues, which</w:t>
      </w:r>
      <w:r w:rsidRPr="00B23CD4">
        <w:rPr>
          <w:rFonts w:ascii="Calibri" w:eastAsia="Times New Roman" w:hAnsi="Calibri" w:cs="Arial"/>
          <w:color w:val="222222"/>
          <w:shd w:val="clear" w:color="auto" w:fill="FFFFFF"/>
          <w:lang w:val="en-GB"/>
        </w:rPr>
        <w:t xml:space="preserve"> are blocking real progress. Like the HEDNA itself </w:t>
      </w:r>
      <w:r w:rsidR="005C67D1" w:rsidRPr="00B23CD4">
        <w:rPr>
          <w:rFonts w:ascii="Calibri" w:eastAsia="Times New Roman" w:hAnsi="Calibri" w:cs="Arial"/>
          <w:color w:val="222222"/>
          <w:shd w:val="clear" w:color="auto" w:fill="FFFFFF"/>
          <w:lang w:val="en-GB"/>
        </w:rPr>
        <w:t>(see</w:t>
      </w:r>
      <w:r w:rsidRPr="00B23CD4">
        <w:rPr>
          <w:rFonts w:ascii="Calibri" w:eastAsia="Times New Roman" w:hAnsi="Calibri" w:cs="Arial"/>
          <w:color w:val="222222"/>
          <w:shd w:val="clear" w:color="auto" w:fill="FFFFFF"/>
          <w:lang w:val="en-GB"/>
        </w:rPr>
        <w:t xml:space="preserve"> Preamble paragraph 10 above) Local Plans are a “means to an end” not “an end in </w:t>
      </w:r>
      <w:r w:rsidR="005C67D1" w:rsidRPr="00B23CD4">
        <w:rPr>
          <w:rFonts w:ascii="Calibri" w:eastAsia="Times New Roman" w:hAnsi="Calibri" w:cs="Arial"/>
          <w:color w:val="222222"/>
          <w:shd w:val="clear" w:color="auto" w:fill="FFFFFF"/>
          <w:lang w:val="en-GB"/>
        </w:rPr>
        <w:t>them</w:t>
      </w:r>
      <w:r w:rsidRPr="00B23CD4">
        <w:rPr>
          <w:rFonts w:ascii="Calibri" w:eastAsia="Times New Roman" w:hAnsi="Calibri" w:cs="Arial"/>
          <w:color w:val="222222"/>
          <w:shd w:val="clear" w:color="auto" w:fill="FFFFFF"/>
          <w:lang w:val="en-GB"/>
        </w:rPr>
        <w:t>” and this focus upon delivery must always be our -collective- primary concern.</w:t>
      </w:r>
    </w:p>
    <w:p w14:paraId="75867EF4" w14:textId="4ABA46A2"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24</w:t>
      </w:r>
      <w:r w:rsidR="00147F61" w:rsidRPr="00B23CD4">
        <w:rPr>
          <w:rFonts w:ascii="Calibri" w:eastAsia="Times New Roman" w:hAnsi="Calibri" w:cs="Arial"/>
          <w:color w:val="222222"/>
          <w:shd w:val="clear" w:color="auto" w:fill="FFFFFF"/>
          <w:lang w:val="en-GB"/>
        </w:rPr>
        <w:t>) Regardless</w:t>
      </w:r>
      <w:r w:rsidRPr="00B23CD4">
        <w:rPr>
          <w:rFonts w:ascii="Calibri" w:eastAsia="Times New Roman" w:hAnsi="Calibri" w:cs="Arial"/>
          <w:color w:val="222222"/>
          <w:shd w:val="clear" w:color="auto" w:fill="FFFFFF"/>
          <w:lang w:val="en-GB"/>
        </w:rPr>
        <w:t xml:space="preserve"> of the “dithering” of Central Government, the Chamber strongly believes that we need a robust and secure minimum 5-year land supply for BOTH Housing and Employment Land, Through our own, local, well-managed planning, development and delivery processes, employment land to support the growth of local industry and commerce </w:t>
      </w:r>
      <w:r w:rsidR="00147F61" w:rsidRPr="00B23CD4">
        <w:rPr>
          <w:rFonts w:ascii="Calibri" w:eastAsia="Times New Roman" w:hAnsi="Calibri" w:cs="Arial"/>
          <w:color w:val="222222"/>
          <w:shd w:val="clear" w:color="auto" w:fill="FFFFFF"/>
          <w:lang w:val="en-GB"/>
        </w:rPr>
        <w:t>(in</w:t>
      </w:r>
      <w:r w:rsidRPr="00B23CD4">
        <w:rPr>
          <w:rFonts w:ascii="Calibri" w:eastAsia="Times New Roman" w:hAnsi="Calibri" w:cs="Arial"/>
          <w:color w:val="222222"/>
          <w:shd w:val="clear" w:color="auto" w:fill="FFFFFF"/>
          <w:lang w:val="en-GB"/>
        </w:rPr>
        <w:t xml:space="preserve"> all its different facets) can be ensured. All the organisations and agencies involved in the development and management of Employment Land can work together in a coherent and coordinated way to ensure that what our Plans set out to deliver are actually delivered…and delivered quickly, effectively and in the most environmentally and sustainable way that underpins and supports essential economic and employment growth- particularly in areas of our sub-region that need this most.</w:t>
      </w:r>
    </w:p>
    <w:p w14:paraId="43C14829" w14:textId="673486E5"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25) The SWLP Consultation paper recognises that the scale of population growth, housing and employment land needs, </w:t>
      </w:r>
      <w:r w:rsidR="005F0FF7" w:rsidRPr="00B23CD4">
        <w:rPr>
          <w:rFonts w:ascii="Calibri" w:eastAsia="Times New Roman" w:hAnsi="Calibri" w:cs="Arial"/>
          <w:color w:val="222222"/>
          <w:shd w:val="clear" w:color="auto" w:fill="FFFFFF"/>
          <w:lang w:val="en-GB"/>
        </w:rPr>
        <w:t>etc.</w:t>
      </w:r>
      <w:r w:rsidRPr="00B23CD4">
        <w:rPr>
          <w:rFonts w:ascii="Calibri" w:eastAsia="Times New Roman" w:hAnsi="Calibri" w:cs="Arial"/>
          <w:color w:val="222222"/>
          <w:shd w:val="clear" w:color="auto" w:fill="FFFFFF"/>
          <w:lang w:val="en-GB"/>
        </w:rPr>
        <w:t xml:space="preserve"> that South Warwickshire has to respond to cannot be addressed without regard to the (existing) Green Belt designations.</w:t>
      </w:r>
      <w:r w:rsidR="005F0FF7" w:rsidRPr="00B23CD4">
        <w:rPr>
          <w:rFonts w:ascii="Calibri" w:eastAsia="Times New Roman" w:hAnsi="Calibri" w:cs="Arial"/>
          <w:color w:val="222222"/>
          <w:shd w:val="clear" w:color="auto" w:fill="FFFFFF"/>
          <w:lang w:val="en-GB"/>
        </w:rPr>
        <w:t xml:space="preserve"> This is a helpful step forwar</w:t>
      </w:r>
      <w:r w:rsidR="00147F61">
        <w:rPr>
          <w:rFonts w:ascii="Calibri" w:eastAsia="Times New Roman" w:hAnsi="Calibri" w:cs="Arial"/>
          <w:color w:val="222222"/>
          <w:shd w:val="clear" w:color="auto" w:fill="FFFFFF"/>
          <w:lang w:val="en-GB"/>
        </w:rPr>
        <w:t>d</w:t>
      </w:r>
      <w:r w:rsidR="005F0FF7" w:rsidRPr="00B23CD4">
        <w:rPr>
          <w:rFonts w:ascii="Calibri" w:eastAsia="Times New Roman" w:hAnsi="Calibri" w:cs="Arial"/>
          <w:color w:val="222222"/>
          <w:shd w:val="clear" w:color="auto" w:fill="FFFFFF"/>
          <w:lang w:val="en-GB"/>
        </w:rPr>
        <w:t>, but</w:t>
      </w:r>
      <w:r w:rsidRPr="00B23CD4">
        <w:rPr>
          <w:rFonts w:ascii="Calibri" w:eastAsia="Times New Roman" w:hAnsi="Calibri" w:cs="Arial"/>
          <w:color w:val="222222"/>
          <w:shd w:val="clear" w:color="auto" w:fill="FFFFFF"/>
          <w:lang w:val="en-GB"/>
        </w:rPr>
        <w:t xml:space="preserve"> it applies to strategic land and economic planning across the sub-region as a whole, not just South Warwickshire.</w:t>
      </w:r>
    </w:p>
    <w:p w14:paraId="68FA1533" w14:textId="77777777"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26) How do we make it attractive for employers to move to our planned new employment sites? If we want a “green” economy that moves us towards Zero Carbon and Climate Change priorities, LA’s must get more actively involved in making sure this new employment land is brought forward in a way that encourages, supports and “underpins” the “green technologies” and Climate Change agenda especially for our “grow-on” and SME industries to be able to develop on these sites.</w:t>
      </w:r>
    </w:p>
    <w:p w14:paraId="5D0C2A3B" w14:textId="77777777"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27</w:t>
      </w:r>
      <w:r w:rsidR="005F0FF7" w:rsidRPr="00B23CD4">
        <w:rPr>
          <w:rFonts w:ascii="Calibri" w:eastAsia="Times New Roman" w:hAnsi="Calibri" w:cs="Arial"/>
          <w:color w:val="222222"/>
          <w:shd w:val="clear" w:color="auto" w:fill="FFFFFF"/>
          <w:lang w:val="en-GB"/>
        </w:rPr>
        <w:t>) There</w:t>
      </w:r>
      <w:r w:rsidRPr="00B23CD4">
        <w:rPr>
          <w:rFonts w:ascii="Calibri" w:eastAsia="Times New Roman" w:hAnsi="Calibri" w:cs="Arial"/>
          <w:color w:val="222222"/>
          <w:shd w:val="clear" w:color="auto" w:fill="FFFFFF"/>
          <w:lang w:val="en-GB"/>
        </w:rPr>
        <w:t xml:space="preserve"> is a long-standing acknowledgement and agreement across the sub-region that the housing and employment needs of Coventry cannot be met within its </w:t>
      </w:r>
      <w:r w:rsidR="005F0FF7" w:rsidRPr="00B23CD4">
        <w:rPr>
          <w:rFonts w:ascii="Calibri" w:eastAsia="Times New Roman" w:hAnsi="Calibri" w:cs="Arial"/>
          <w:color w:val="222222"/>
          <w:shd w:val="clear" w:color="auto" w:fill="FFFFFF"/>
          <w:lang w:val="en-GB"/>
        </w:rPr>
        <w:t>(relatively</w:t>
      </w:r>
      <w:r w:rsidRPr="00B23CD4">
        <w:rPr>
          <w:rFonts w:ascii="Calibri" w:eastAsia="Times New Roman" w:hAnsi="Calibri" w:cs="Arial"/>
          <w:color w:val="222222"/>
          <w:shd w:val="clear" w:color="auto" w:fill="FFFFFF"/>
          <w:lang w:val="en-GB"/>
        </w:rPr>
        <w:t xml:space="preserve"> confined) administrative boundaries. But to respond to Coventry’s unmet needs, new employment and housing must be as close as possible to Coventry- otherwise travel-to-work, transport movements and congestion, negative Climate Change consequences, </w:t>
      </w:r>
      <w:proofErr w:type="spellStart"/>
      <w:r w:rsidRPr="00B23CD4">
        <w:rPr>
          <w:rFonts w:ascii="Calibri" w:eastAsia="Times New Roman" w:hAnsi="Calibri" w:cs="Arial"/>
          <w:color w:val="222222"/>
          <w:shd w:val="clear" w:color="auto" w:fill="FFFFFF"/>
          <w:lang w:val="en-GB"/>
        </w:rPr>
        <w:t>etc</w:t>
      </w:r>
      <w:proofErr w:type="spellEnd"/>
      <w:r w:rsidRPr="00B23CD4">
        <w:rPr>
          <w:rFonts w:ascii="Calibri" w:eastAsia="Times New Roman" w:hAnsi="Calibri" w:cs="Arial"/>
          <w:color w:val="222222"/>
          <w:shd w:val="clear" w:color="auto" w:fill="FFFFFF"/>
          <w:lang w:val="en-GB"/>
        </w:rPr>
        <w:t xml:space="preserve"> will continue to grow. Are the LA’s whose own boundaries meet those of Coventry committed to seeking to focus an appropriate amount of new housing and employment land in locations that best address our sub-regional city’s needs?</w:t>
      </w:r>
    </w:p>
    <w:p w14:paraId="0590DCAD" w14:textId="2750AC83" w:rsidR="00147F61"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00147F61">
        <w:rPr>
          <w:rFonts w:ascii="Calibri" w:eastAsia="Times New Roman" w:hAnsi="Calibri" w:cs="Arial"/>
          <w:color w:val="222222"/>
          <w:shd w:val="clear" w:color="auto" w:fill="FFFFFF"/>
          <w:lang w:val="en-GB"/>
        </w:rPr>
        <w:t>28) Appendix B</w:t>
      </w:r>
      <w:r w:rsidRPr="00B23CD4">
        <w:rPr>
          <w:rFonts w:ascii="Calibri" w:eastAsia="Times New Roman" w:hAnsi="Calibri" w:cs="Arial"/>
          <w:color w:val="222222"/>
          <w:shd w:val="clear" w:color="auto" w:fill="FFFFFF"/>
          <w:lang w:val="en-GB"/>
        </w:rPr>
        <w:t xml:space="preserve"> is an important “base” document in terms of the HEDNA Study and Employment Land. On the basis of the existing Employment Land allocations in the existing</w:t>
      </w:r>
      <w:r w:rsidR="00147F61">
        <w:rPr>
          <w:rFonts w:ascii="Calibri" w:eastAsia="Times New Roman" w:hAnsi="Calibri" w:cs="Arial"/>
          <w:color w:val="222222"/>
          <w:shd w:val="clear" w:color="auto" w:fill="FFFFFF"/>
          <w:lang w:val="en-GB"/>
        </w:rPr>
        <w:t xml:space="preserve"> round of</w:t>
      </w:r>
      <w:r w:rsidRPr="00B23CD4">
        <w:rPr>
          <w:rFonts w:ascii="Calibri" w:eastAsia="Times New Roman" w:hAnsi="Calibri" w:cs="Arial"/>
          <w:color w:val="222222"/>
          <w:shd w:val="clear" w:color="auto" w:fill="FFFFFF"/>
          <w:lang w:val="en-GB"/>
        </w:rPr>
        <w:t xml:space="preserve"> Local Plans</w:t>
      </w:r>
      <w:proofErr w:type="gramStart"/>
      <w:r w:rsidRPr="00B23CD4">
        <w:rPr>
          <w:rFonts w:ascii="Calibri" w:eastAsia="Times New Roman" w:hAnsi="Calibri" w:cs="Arial"/>
          <w:color w:val="222222"/>
          <w:shd w:val="clear" w:color="auto" w:fill="FFFFFF"/>
          <w:lang w:val="en-GB"/>
        </w:rPr>
        <w:t>,</w:t>
      </w:r>
      <w:r w:rsidR="00147F61">
        <w:rPr>
          <w:rFonts w:ascii="Calibri" w:eastAsia="Times New Roman" w:hAnsi="Calibri" w:cs="Arial"/>
          <w:color w:val="222222"/>
          <w:shd w:val="clear" w:color="auto" w:fill="FFFFFF"/>
          <w:lang w:val="en-GB"/>
        </w:rPr>
        <w:t>(</w:t>
      </w:r>
      <w:proofErr w:type="gramEnd"/>
      <w:r w:rsidR="00147F61">
        <w:rPr>
          <w:rFonts w:ascii="Calibri" w:eastAsia="Times New Roman" w:hAnsi="Calibri" w:cs="Arial"/>
          <w:color w:val="222222"/>
          <w:shd w:val="clear" w:color="auto" w:fill="FFFFFF"/>
          <w:lang w:val="en-GB"/>
        </w:rPr>
        <w:t>generally 2011-2031,</w:t>
      </w:r>
      <w:r w:rsidRPr="00B23CD4">
        <w:rPr>
          <w:rFonts w:ascii="Calibri" w:eastAsia="Times New Roman" w:hAnsi="Calibri" w:cs="Arial"/>
          <w:color w:val="222222"/>
          <w:shd w:val="clear" w:color="auto" w:fill="FFFFFF"/>
          <w:lang w:val="en-GB"/>
        </w:rPr>
        <w:t xml:space="preserve"> the table lists all the sites of “strategic” importance i.e. over 5 ha. and categorises them in terms of being “oven ready”, “imminent”, “advanced” and “</w:t>
      </w:r>
      <w:r w:rsidR="00544544" w:rsidRPr="00B23CD4">
        <w:rPr>
          <w:rFonts w:ascii="Calibri" w:eastAsia="Times New Roman" w:hAnsi="Calibri" w:cs="Arial"/>
          <w:color w:val="222222"/>
          <w:shd w:val="clear" w:color="auto" w:fill="FFFFFF"/>
          <w:lang w:val="en-GB"/>
        </w:rPr>
        <w:t>constrained”.</w:t>
      </w:r>
      <w:r w:rsidR="00544544">
        <w:rPr>
          <w:rFonts w:ascii="Calibri" w:eastAsia="Times New Roman" w:hAnsi="Calibri" w:cs="Arial"/>
          <w:color w:val="222222"/>
          <w:shd w:val="clear" w:color="auto" w:fill="FFFFFF"/>
          <w:lang w:val="en-GB"/>
        </w:rPr>
        <w:t xml:space="preserve"> It</w:t>
      </w:r>
      <w:r w:rsidR="00147F61">
        <w:rPr>
          <w:rFonts w:ascii="Calibri" w:eastAsia="Times New Roman" w:hAnsi="Calibri" w:cs="Arial"/>
          <w:color w:val="222222"/>
          <w:shd w:val="clear" w:color="auto" w:fill="FFFFFF"/>
          <w:lang w:val="en-GB"/>
        </w:rPr>
        <w:t xml:space="preserve"> includes a number of sites that have come forward outside the local plan allocation </w:t>
      </w:r>
      <w:proofErr w:type="gramStart"/>
      <w:r w:rsidR="00147F61">
        <w:rPr>
          <w:rFonts w:ascii="Calibri" w:eastAsia="Times New Roman" w:hAnsi="Calibri" w:cs="Arial"/>
          <w:color w:val="222222"/>
          <w:shd w:val="clear" w:color="auto" w:fill="FFFFFF"/>
          <w:lang w:val="en-GB"/>
        </w:rPr>
        <w:t>process ,notably</w:t>
      </w:r>
      <w:proofErr w:type="gramEnd"/>
      <w:r w:rsidR="00147F61">
        <w:rPr>
          <w:rFonts w:ascii="Calibri" w:eastAsia="Times New Roman" w:hAnsi="Calibri" w:cs="Arial"/>
          <w:color w:val="222222"/>
          <w:shd w:val="clear" w:color="auto" w:fill="FFFFFF"/>
          <w:lang w:val="en-GB"/>
        </w:rPr>
        <w:t xml:space="preserve"> the planning consent at Coventry airport.</w:t>
      </w:r>
    </w:p>
    <w:p w14:paraId="1066ADF2" w14:textId="325208DF" w:rsidR="00147F61"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shd w:val="clear" w:color="auto" w:fill="FFFFFF"/>
          <w:lang w:val="en-GB"/>
        </w:rPr>
        <w:t xml:space="preserve"> If we are using the HEDNA proposals to determine the scale and location of “new” Employment Land we need to be clear about where already-allotted Employment Land fits into the overall equation. Whilst the HEDNA Study reinforces the scale of demand and development ove</w:t>
      </w:r>
      <w:r w:rsidR="00147F61">
        <w:rPr>
          <w:rFonts w:ascii="Calibri" w:eastAsia="Times New Roman" w:hAnsi="Calibri" w:cs="Arial"/>
          <w:color w:val="222222"/>
          <w:shd w:val="clear" w:color="auto" w:fill="FFFFFF"/>
          <w:lang w:val="en-GB"/>
        </w:rPr>
        <w:t xml:space="preserve">r the last 8-10 years, we have a number of sites </w:t>
      </w:r>
      <w:r w:rsidR="00544544">
        <w:rPr>
          <w:rFonts w:ascii="Calibri" w:eastAsia="Times New Roman" w:hAnsi="Calibri" w:cs="Arial"/>
          <w:color w:val="222222"/>
          <w:shd w:val="clear" w:color="auto" w:fill="FFFFFF"/>
          <w:lang w:val="en-GB"/>
        </w:rPr>
        <w:t>(such</w:t>
      </w:r>
      <w:r w:rsidR="00147F61">
        <w:rPr>
          <w:rFonts w:ascii="Calibri" w:eastAsia="Times New Roman" w:hAnsi="Calibri" w:cs="Arial"/>
          <w:color w:val="222222"/>
          <w:shd w:val="clear" w:color="auto" w:fill="FFFFFF"/>
          <w:lang w:val="en-GB"/>
        </w:rPr>
        <w:t xml:space="preserve"> as </w:t>
      </w:r>
      <w:proofErr w:type="spellStart"/>
      <w:r w:rsidR="00147F61">
        <w:rPr>
          <w:rFonts w:ascii="Calibri" w:eastAsia="Times New Roman" w:hAnsi="Calibri" w:cs="Arial"/>
          <w:color w:val="222222"/>
          <w:shd w:val="clear" w:color="auto" w:fill="FFFFFF"/>
          <w:lang w:val="en-GB"/>
        </w:rPr>
        <w:t>Atherstone</w:t>
      </w:r>
      <w:proofErr w:type="spellEnd"/>
      <w:r w:rsidR="00147F61">
        <w:rPr>
          <w:rFonts w:ascii="Calibri" w:eastAsia="Times New Roman" w:hAnsi="Calibri" w:cs="Arial"/>
          <w:color w:val="222222"/>
          <w:shd w:val="clear" w:color="auto" w:fill="FFFFFF"/>
          <w:lang w:val="en-GB"/>
        </w:rPr>
        <w:t xml:space="preserve"> Airfield, </w:t>
      </w:r>
      <w:r w:rsidR="005C67D1">
        <w:rPr>
          <w:rFonts w:ascii="Calibri" w:eastAsia="Times New Roman" w:hAnsi="Calibri" w:cs="Arial"/>
          <w:color w:val="222222"/>
          <w:shd w:val="clear" w:color="auto" w:fill="FFFFFF"/>
          <w:lang w:val="en-GB"/>
        </w:rPr>
        <w:t xml:space="preserve">the </w:t>
      </w:r>
      <w:r w:rsidR="00147F61">
        <w:rPr>
          <w:rFonts w:ascii="Calibri" w:eastAsia="Times New Roman" w:hAnsi="Calibri" w:cs="Arial"/>
          <w:color w:val="222222"/>
          <w:shd w:val="clear" w:color="auto" w:fill="FFFFFF"/>
          <w:lang w:val="en-GB"/>
        </w:rPr>
        <w:t>Warwick Sewage T</w:t>
      </w:r>
      <w:r w:rsidRPr="00B23CD4">
        <w:rPr>
          <w:rFonts w:ascii="Calibri" w:eastAsia="Times New Roman" w:hAnsi="Calibri" w:cs="Arial"/>
          <w:color w:val="222222"/>
          <w:shd w:val="clear" w:color="auto" w:fill="FFFFFF"/>
          <w:lang w:val="en-GB"/>
        </w:rPr>
        <w:t xml:space="preserve">reatment works, the </w:t>
      </w:r>
      <w:r w:rsidR="00673B7C">
        <w:rPr>
          <w:rFonts w:ascii="Calibri" w:eastAsia="Times New Roman" w:hAnsi="Calibri" w:cs="Arial"/>
          <w:color w:val="222222"/>
          <w:shd w:val="clear" w:color="auto" w:fill="FFFFFF"/>
          <w:lang w:val="en-GB"/>
        </w:rPr>
        <w:t xml:space="preserve">allocated </w:t>
      </w:r>
      <w:r w:rsidRPr="00B23CD4">
        <w:rPr>
          <w:rFonts w:ascii="Calibri" w:eastAsia="Times New Roman" w:hAnsi="Calibri" w:cs="Arial"/>
          <w:color w:val="222222"/>
          <w:shd w:val="clear" w:color="auto" w:fill="FFFFFF"/>
          <w:lang w:val="en-GB"/>
        </w:rPr>
        <w:t>Kenilworth</w:t>
      </w:r>
      <w:r w:rsidR="00147F61">
        <w:rPr>
          <w:rFonts w:ascii="Calibri" w:eastAsia="Times New Roman" w:hAnsi="Calibri" w:cs="Arial"/>
          <w:color w:val="222222"/>
          <w:shd w:val="clear" w:color="auto" w:fill="FFFFFF"/>
          <w:lang w:val="en-GB"/>
        </w:rPr>
        <w:t xml:space="preserve"> employment</w:t>
      </w:r>
      <w:r w:rsidRPr="00B23CD4">
        <w:rPr>
          <w:rFonts w:ascii="Calibri" w:eastAsia="Times New Roman" w:hAnsi="Calibri" w:cs="Arial"/>
          <w:color w:val="222222"/>
          <w:shd w:val="clear" w:color="auto" w:fill="FFFFFF"/>
          <w:lang w:val="en-GB"/>
        </w:rPr>
        <w:t xml:space="preserve"> growth land, the 100 ha. “</w:t>
      </w:r>
      <w:r w:rsidR="005C67D1" w:rsidRPr="00B23CD4">
        <w:rPr>
          <w:rFonts w:ascii="Calibri" w:eastAsia="Times New Roman" w:hAnsi="Calibri" w:cs="Arial"/>
          <w:color w:val="222222"/>
          <w:shd w:val="clear" w:color="auto" w:fill="FFFFFF"/>
          <w:lang w:val="en-GB"/>
        </w:rPr>
        <w:t>Reserved</w:t>
      </w:r>
      <w:r w:rsidR="005C67D1">
        <w:rPr>
          <w:rFonts w:ascii="Calibri" w:eastAsia="Times New Roman" w:hAnsi="Calibri" w:cs="Arial"/>
          <w:color w:val="222222"/>
          <w:shd w:val="clear" w:color="auto" w:fill="FFFFFF"/>
          <w:lang w:val="en-GB"/>
        </w:rPr>
        <w:t xml:space="preserve">” for JLR growth at </w:t>
      </w:r>
      <w:proofErr w:type="spellStart"/>
      <w:r w:rsidR="005C67D1">
        <w:rPr>
          <w:rFonts w:ascii="Calibri" w:eastAsia="Times New Roman" w:hAnsi="Calibri" w:cs="Arial"/>
          <w:color w:val="222222"/>
          <w:shd w:val="clear" w:color="auto" w:fill="FFFFFF"/>
          <w:lang w:val="en-GB"/>
        </w:rPr>
        <w:t>Gaydon</w:t>
      </w:r>
      <w:proofErr w:type="spellEnd"/>
      <w:r w:rsidRPr="00B23CD4">
        <w:rPr>
          <w:rFonts w:ascii="Calibri" w:eastAsia="Times New Roman" w:hAnsi="Calibri" w:cs="Arial"/>
          <w:color w:val="222222"/>
          <w:shd w:val="clear" w:color="auto" w:fill="FFFFFF"/>
          <w:lang w:val="en-GB"/>
        </w:rPr>
        <w:t>) that don’t seem to have progressed in 10 years.</w:t>
      </w:r>
    </w:p>
    <w:p w14:paraId="36BCF812" w14:textId="09A18716" w:rsidR="005F0FF7" w:rsidRPr="00B23CD4" w:rsidRDefault="00147F61" w:rsidP="00D55D12">
      <w:pPr>
        <w:pStyle w:val="ListParagraph"/>
        <w:ind w:left="780"/>
        <w:rPr>
          <w:rFonts w:ascii="Calibri" w:eastAsia="Times New Roman" w:hAnsi="Calibri" w:cs="Arial"/>
          <w:color w:val="222222"/>
          <w:shd w:val="clear" w:color="auto" w:fill="FFFFFF"/>
          <w:lang w:val="en-GB"/>
        </w:rPr>
      </w:pPr>
      <w:r>
        <w:rPr>
          <w:rFonts w:ascii="Calibri" w:eastAsia="Times New Roman" w:hAnsi="Calibri" w:cs="Arial"/>
          <w:color w:val="222222"/>
          <w:shd w:val="clear" w:color="auto" w:fill="FFFFFF"/>
          <w:lang w:val="en-GB"/>
        </w:rPr>
        <w:t xml:space="preserve">This analysis raises key </w:t>
      </w:r>
      <w:r w:rsidR="00544544">
        <w:rPr>
          <w:rFonts w:ascii="Calibri" w:eastAsia="Times New Roman" w:hAnsi="Calibri" w:cs="Arial"/>
          <w:color w:val="222222"/>
          <w:shd w:val="clear" w:color="auto" w:fill="FFFFFF"/>
          <w:lang w:val="en-GB"/>
        </w:rPr>
        <w:t xml:space="preserve">questions. </w:t>
      </w:r>
      <w:r w:rsidR="00B71742" w:rsidRPr="00B23CD4">
        <w:rPr>
          <w:rFonts w:ascii="Calibri" w:eastAsia="Times New Roman" w:hAnsi="Calibri" w:cs="Arial"/>
          <w:color w:val="222222"/>
          <w:shd w:val="clear" w:color="auto" w:fill="FFFFFF"/>
          <w:lang w:val="en-GB"/>
        </w:rPr>
        <w:t xml:space="preserve">Are these </w:t>
      </w:r>
      <w:r>
        <w:rPr>
          <w:rFonts w:ascii="Calibri" w:eastAsia="Times New Roman" w:hAnsi="Calibri" w:cs="Arial"/>
          <w:color w:val="222222"/>
          <w:shd w:val="clear" w:color="auto" w:fill="FFFFFF"/>
          <w:lang w:val="en-GB"/>
        </w:rPr>
        <w:t xml:space="preserve">allocations </w:t>
      </w:r>
      <w:r w:rsidR="00B71742" w:rsidRPr="00B23CD4">
        <w:rPr>
          <w:rFonts w:ascii="Calibri" w:eastAsia="Times New Roman" w:hAnsi="Calibri" w:cs="Arial"/>
          <w:color w:val="222222"/>
          <w:shd w:val="clear" w:color="auto" w:fill="FFFFFF"/>
          <w:lang w:val="en-GB"/>
        </w:rPr>
        <w:t xml:space="preserve">still credible and deliverable sites? Is the Special </w:t>
      </w:r>
      <w:r w:rsidR="005F0FF7" w:rsidRPr="00B23CD4">
        <w:rPr>
          <w:rFonts w:ascii="Calibri" w:eastAsia="Times New Roman" w:hAnsi="Calibri" w:cs="Arial"/>
          <w:color w:val="222222"/>
          <w:shd w:val="clear" w:color="auto" w:fill="FFFFFF"/>
          <w:lang w:val="en-GB"/>
        </w:rPr>
        <w:t>Employment status</w:t>
      </w:r>
      <w:r w:rsidR="00B71742" w:rsidRPr="00B23CD4">
        <w:rPr>
          <w:rFonts w:ascii="Calibri" w:eastAsia="Times New Roman" w:hAnsi="Calibri" w:cs="Arial"/>
          <w:color w:val="222222"/>
          <w:shd w:val="clear" w:color="auto" w:fill="FFFFFF"/>
          <w:lang w:val="en-GB"/>
        </w:rPr>
        <w:t xml:space="preserve"> currently held by the (old) Stoneleigh National Agricultural Exhibition Centre still appropriate…</w:t>
      </w:r>
      <w:r w:rsidR="005F0FF7" w:rsidRPr="00B23CD4">
        <w:rPr>
          <w:rFonts w:ascii="Calibri" w:eastAsia="Times New Roman" w:hAnsi="Calibri" w:cs="Arial"/>
          <w:color w:val="222222"/>
          <w:shd w:val="clear" w:color="auto" w:fill="FFFFFF"/>
          <w:lang w:val="en-GB"/>
        </w:rPr>
        <w:t>. when</w:t>
      </w:r>
      <w:r w:rsidR="00B71742" w:rsidRPr="00B23CD4">
        <w:rPr>
          <w:rFonts w:ascii="Calibri" w:eastAsia="Times New Roman" w:hAnsi="Calibri" w:cs="Arial"/>
          <w:color w:val="222222"/>
          <w:shd w:val="clear" w:color="auto" w:fill="FFFFFF"/>
          <w:lang w:val="en-GB"/>
        </w:rPr>
        <w:t xml:space="preserve"> we have a large, hugely important and strategically-located site not “delivering” and being used for the sub-region in the way it should and must? Does the inclusion of these sites in our allocated employment land figures distort the reality of what employment land really is available?</w:t>
      </w:r>
    </w:p>
    <w:p w14:paraId="0A858DD4" w14:textId="46FE95DE" w:rsidR="005F0FF7" w:rsidRPr="00B23CD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29) The Chamber believes that there continues to be a deep-rooted belief in our Local Authority Members and Planners that the sub-region has sufficient employment land already </w:t>
      </w:r>
      <w:r w:rsidR="00147F61">
        <w:rPr>
          <w:rFonts w:ascii="Calibri" w:eastAsia="Times New Roman" w:hAnsi="Calibri" w:cs="Arial"/>
          <w:color w:val="222222"/>
          <w:shd w:val="clear" w:color="auto" w:fill="FFFFFF"/>
          <w:lang w:val="en-GB"/>
        </w:rPr>
        <w:t xml:space="preserve">allocated. </w:t>
      </w:r>
      <w:r w:rsidR="00147F61" w:rsidRPr="00043C64">
        <w:rPr>
          <w:rFonts w:ascii="Calibri" w:eastAsia="Times New Roman" w:hAnsi="Calibri" w:cs="Arial"/>
          <w:color w:val="222222"/>
          <w:u w:val="single"/>
          <w:shd w:val="clear" w:color="auto" w:fill="FFFFFF"/>
          <w:lang w:val="en-GB"/>
        </w:rPr>
        <w:t xml:space="preserve">This is simply </w:t>
      </w:r>
      <w:r w:rsidR="00043C64" w:rsidRPr="00043C64">
        <w:rPr>
          <w:rFonts w:ascii="Calibri" w:eastAsia="Times New Roman" w:hAnsi="Calibri" w:cs="Arial"/>
          <w:color w:val="222222"/>
          <w:u w:val="single"/>
          <w:shd w:val="clear" w:color="auto" w:fill="FFFFFF"/>
          <w:lang w:val="en-GB"/>
        </w:rPr>
        <w:t>wrong</w:t>
      </w:r>
      <w:r w:rsidR="00043C64">
        <w:rPr>
          <w:rFonts w:ascii="Calibri" w:eastAsia="Times New Roman" w:hAnsi="Calibri" w:cs="Arial"/>
          <w:color w:val="222222"/>
          <w:shd w:val="clear" w:color="auto" w:fill="FFFFFF"/>
          <w:lang w:val="en-GB"/>
        </w:rPr>
        <w:t>. It</w:t>
      </w:r>
      <w:r w:rsidRPr="00B23CD4">
        <w:rPr>
          <w:rFonts w:ascii="Calibri" w:eastAsia="Times New Roman" w:hAnsi="Calibri" w:cs="Arial"/>
          <w:color w:val="222222"/>
          <w:shd w:val="clear" w:color="auto" w:fill="FFFFFF"/>
          <w:lang w:val="en-GB"/>
        </w:rPr>
        <w:t xml:space="preserve"> has been challenged by the Chamber over </w:t>
      </w:r>
      <w:r w:rsidR="005F0FF7" w:rsidRPr="00B23CD4">
        <w:rPr>
          <w:rFonts w:ascii="Calibri" w:eastAsia="Times New Roman" w:hAnsi="Calibri" w:cs="Arial"/>
          <w:color w:val="222222"/>
          <w:shd w:val="clear" w:color="auto" w:fill="FFFFFF"/>
          <w:lang w:val="en-GB"/>
        </w:rPr>
        <w:t>(at</w:t>
      </w:r>
      <w:r w:rsidRPr="00B23CD4">
        <w:rPr>
          <w:rFonts w:ascii="Calibri" w:eastAsia="Times New Roman" w:hAnsi="Calibri" w:cs="Arial"/>
          <w:color w:val="222222"/>
          <w:shd w:val="clear" w:color="auto" w:fill="FFFFFF"/>
          <w:lang w:val="en-GB"/>
        </w:rPr>
        <w:t xml:space="preserve"> least) the last 10 years and is now proven by both the HEDNA Study and the evidence of demand, latent demand and the scale of recent</w:t>
      </w:r>
      <w:r w:rsidR="005F0FF7" w:rsidRPr="00B23CD4">
        <w:rPr>
          <w:rFonts w:ascii="Calibri" w:eastAsia="Times New Roman" w:hAnsi="Calibri" w:cs="Arial"/>
          <w:color w:val="222222"/>
          <w:shd w:val="clear" w:color="auto" w:fill="FFFFFF"/>
          <w:lang w:val="en-GB"/>
        </w:rPr>
        <w:t xml:space="preserve"> …but </w:t>
      </w:r>
      <w:proofErr w:type="gramStart"/>
      <w:r w:rsidR="005F0FF7" w:rsidRPr="00B23CD4">
        <w:rPr>
          <w:rFonts w:ascii="Calibri" w:eastAsia="Times New Roman" w:hAnsi="Calibri" w:cs="Arial"/>
          <w:color w:val="222222"/>
          <w:shd w:val="clear" w:color="auto" w:fill="FFFFFF"/>
          <w:lang w:val="en-GB"/>
        </w:rPr>
        <w:t>artificially-</w:t>
      </w:r>
      <w:r w:rsidR="00043C64">
        <w:rPr>
          <w:rFonts w:ascii="Calibri" w:eastAsia="Times New Roman" w:hAnsi="Calibri" w:cs="Arial"/>
          <w:color w:val="222222"/>
          <w:shd w:val="clear" w:color="auto" w:fill="FFFFFF"/>
          <w:lang w:val="en-GB"/>
        </w:rPr>
        <w:t>constrained</w:t>
      </w:r>
      <w:proofErr w:type="gramEnd"/>
      <w:r w:rsidR="00043C64">
        <w:rPr>
          <w:rFonts w:ascii="Calibri" w:eastAsia="Times New Roman" w:hAnsi="Calibri" w:cs="Arial"/>
          <w:color w:val="222222"/>
          <w:shd w:val="clear" w:color="auto" w:fill="FFFFFF"/>
          <w:lang w:val="en-GB"/>
        </w:rPr>
        <w:t xml:space="preserve">. </w:t>
      </w:r>
      <w:proofErr w:type="gramStart"/>
      <w:r w:rsidR="00043C64">
        <w:rPr>
          <w:rFonts w:ascii="Calibri" w:eastAsia="Times New Roman" w:hAnsi="Calibri" w:cs="Arial"/>
          <w:color w:val="222222"/>
          <w:shd w:val="clear" w:color="auto" w:fill="FFFFFF"/>
          <w:lang w:val="en-GB"/>
        </w:rPr>
        <w:t>d</w:t>
      </w:r>
      <w:r w:rsidR="00043C64" w:rsidRPr="00B23CD4">
        <w:rPr>
          <w:rFonts w:ascii="Calibri" w:eastAsia="Times New Roman" w:hAnsi="Calibri" w:cs="Arial"/>
          <w:color w:val="222222"/>
          <w:shd w:val="clear" w:color="auto" w:fill="FFFFFF"/>
          <w:lang w:val="en-GB"/>
        </w:rPr>
        <w:t>evelopment</w:t>
      </w:r>
      <w:proofErr w:type="gramEnd"/>
      <w:r w:rsidRPr="00B23CD4">
        <w:rPr>
          <w:rFonts w:ascii="Calibri" w:eastAsia="Times New Roman" w:hAnsi="Calibri" w:cs="Arial"/>
          <w:color w:val="222222"/>
          <w:shd w:val="clear" w:color="auto" w:fill="FFFFFF"/>
          <w:lang w:val="en-GB"/>
        </w:rPr>
        <w:t xml:space="preserve"> in recent years. It’s therefore hugely important that we build </w:t>
      </w:r>
      <w:proofErr w:type="gramStart"/>
      <w:r w:rsidRPr="00B23CD4">
        <w:rPr>
          <w:rFonts w:ascii="Calibri" w:eastAsia="Times New Roman" w:hAnsi="Calibri" w:cs="Arial"/>
          <w:color w:val="222222"/>
          <w:shd w:val="clear" w:color="auto" w:fill="FFFFFF"/>
          <w:lang w:val="en-GB"/>
        </w:rPr>
        <w:t>to</w:t>
      </w:r>
      <w:bookmarkStart w:id="0" w:name="_GoBack"/>
      <w:bookmarkEnd w:id="0"/>
      <w:r w:rsidRPr="00B23CD4">
        <w:rPr>
          <w:rFonts w:ascii="Calibri" w:eastAsia="Times New Roman" w:hAnsi="Calibri" w:cs="Arial"/>
          <w:color w:val="222222"/>
          <w:shd w:val="clear" w:color="auto" w:fill="FFFFFF"/>
          <w:lang w:val="en-GB"/>
        </w:rPr>
        <w:t>day’s</w:t>
      </w:r>
      <w:proofErr w:type="gramEnd"/>
      <w:r w:rsidRPr="00B23CD4">
        <w:rPr>
          <w:rFonts w:ascii="Calibri" w:eastAsia="Times New Roman" w:hAnsi="Calibri" w:cs="Arial"/>
          <w:color w:val="222222"/>
          <w:shd w:val="clear" w:color="auto" w:fill="FFFFFF"/>
          <w:lang w:val="en-GB"/>
        </w:rPr>
        <w:t xml:space="preserve"> and tomorrow’s plans on the reality we know is with us</w:t>
      </w:r>
      <w:r w:rsidR="00147F61">
        <w:rPr>
          <w:rFonts w:ascii="Calibri" w:eastAsia="Times New Roman" w:hAnsi="Calibri" w:cs="Arial"/>
          <w:color w:val="222222"/>
          <w:shd w:val="clear" w:color="auto" w:fill="FFFFFF"/>
          <w:lang w:val="en-GB"/>
        </w:rPr>
        <w:t xml:space="preserve"> and refer to the evidence of such analysis</w:t>
      </w:r>
      <w:r w:rsidRPr="00B23CD4">
        <w:rPr>
          <w:rFonts w:ascii="Calibri" w:eastAsia="Times New Roman" w:hAnsi="Calibri" w:cs="Arial"/>
          <w:color w:val="222222"/>
          <w:shd w:val="clear" w:color="auto" w:fill="FFFFFF"/>
          <w:lang w:val="en-GB"/>
        </w:rPr>
        <w:t>.</w:t>
      </w:r>
    </w:p>
    <w:p w14:paraId="7FD43972" w14:textId="77777777" w:rsidR="00043C64" w:rsidRDefault="00B71742" w:rsidP="00D55D12">
      <w:pPr>
        <w:pStyle w:val="ListParagraph"/>
        <w:ind w:left="780"/>
        <w:rPr>
          <w:rFonts w:ascii="Calibri" w:eastAsia="Times New Roman" w:hAnsi="Calibri" w:cs="Arial"/>
          <w:color w:val="222222"/>
          <w:shd w:val="clear" w:color="auto" w:fill="FFFFFF"/>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30) The Chamber believes that the next (and urgent) stage in the HEDNA </w:t>
      </w:r>
      <w:r w:rsidR="00D55D12" w:rsidRPr="00B23CD4">
        <w:rPr>
          <w:rFonts w:ascii="Calibri" w:eastAsia="Times New Roman" w:hAnsi="Calibri" w:cs="Arial"/>
          <w:color w:val="222222"/>
          <w:shd w:val="clear" w:color="auto" w:fill="FFFFFF"/>
          <w:lang w:val="en-GB"/>
        </w:rPr>
        <w:t>approach is</w:t>
      </w:r>
      <w:r w:rsidRPr="00B23CD4">
        <w:rPr>
          <w:rFonts w:ascii="Calibri" w:eastAsia="Times New Roman" w:hAnsi="Calibri" w:cs="Arial"/>
          <w:color w:val="222222"/>
          <w:shd w:val="clear" w:color="auto" w:fill="FFFFFF"/>
          <w:lang w:val="en-GB"/>
        </w:rPr>
        <w:t xml:space="preserve"> to “forensically” assess all the Employment Land sites in the existing Local Plans </w:t>
      </w:r>
      <w:r w:rsidR="00D55D12" w:rsidRPr="00B23CD4">
        <w:rPr>
          <w:rFonts w:ascii="Calibri" w:eastAsia="Times New Roman" w:hAnsi="Calibri" w:cs="Arial"/>
          <w:color w:val="222222"/>
          <w:shd w:val="clear" w:color="auto" w:fill="FFFFFF"/>
          <w:lang w:val="en-GB"/>
        </w:rPr>
        <w:t>(as</w:t>
      </w:r>
      <w:r w:rsidRPr="00B23CD4">
        <w:rPr>
          <w:rFonts w:ascii="Calibri" w:eastAsia="Times New Roman" w:hAnsi="Calibri" w:cs="Arial"/>
          <w:color w:val="222222"/>
          <w:shd w:val="clear" w:color="auto" w:fill="FFFFFF"/>
          <w:lang w:val="en-GB"/>
        </w:rPr>
        <w:t xml:space="preserve"> shown in Appendix 2) to clearly determine:</w:t>
      </w:r>
    </w:p>
    <w:p w14:paraId="409EB5D6" w14:textId="2F01EE40" w:rsidR="00B71742" w:rsidRPr="00B23CD4" w:rsidRDefault="00B71742" w:rsidP="00D55D12">
      <w:pPr>
        <w:pStyle w:val="ListParagraph"/>
        <w:ind w:left="780"/>
        <w:rPr>
          <w:rFonts w:ascii="Calibri" w:eastAsia="Times New Roman" w:hAnsi="Calibri" w:cs="Times New Roman"/>
          <w:sz w:val="20"/>
          <w:szCs w:val="20"/>
          <w:lang w:val="en-GB"/>
        </w:rPr>
      </w:pPr>
      <w:r w:rsidRPr="00B23CD4">
        <w:rPr>
          <w:rFonts w:ascii="Calibri" w:eastAsia="Times New Roman" w:hAnsi="Calibri" w:cs="Arial"/>
          <w:color w:val="222222"/>
          <w:lang w:val="en-GB"/>
        </w:rPr>
        <w:br/>
      </w:r>
      <w:r w:rsidRPr="00B23CD4">
        <w:rPr>
          <w:rFonts w:ascii="Calibri" w:eastAsia="Times New Roman" w:hAnsi="Calibri" w:cs="Arial"/>
          <w:color w:val="222222"/>
          <w:shd w:val="clear" w:color="auto" w:fill="FFFFFF"/>
          <w:lang w:val="en-GB"/>
        </w:rPr>
        <w:t xml:space="preserve">- </w:t>
      </w:r>
      <w:r w:rsidR="00043C64" w:rsidRPr="00B23CD4">
        <w:rPr>
          <w:rFonts w:ascii="Calibri" w:eastAsia="Times New Roman" w:hAnsi="Calibri" w:cs="Arial"/>
          <w:color w:val="222222"/>
          <w:shd w:val="clear" w:color="auto" w:fill="FFFFFF"/>
          <w:lang w:val="en-GB"/>
        </w:rPr>
        <w:t>What’s</w:t>
      </w:r>
      <w:r w:rsidRPr="00B23CD4">
        <w:rPr>
          <w:rFonts w:ascii="Calibri" w:eastAsia="Times New Roman" w:hAnsi="Calibri" w:cs="Arial"/>
          <w:color w:val="222222"/>
          <w:shd w:val="clear" w:color="auto" w:fill="FFFFFF"/>
          <w:lang w:val="en-GB"/>
        </w:rPr>
        <w:t xml:space="preserve"> the real scale of readily-available land for employment, now and for the next 2 years,</w:t>
      </w:r>
      <w:r w:rsidRPr="00B23CD4">
        <w:rPr>
          <w:rFonts w:ascii="Calibri" w:eastAsia="Times New Roman" w:hAnsi="Calibri" w:cs="Arial"/>
          <w:color w:val="222222"/>
          <w:lang w:val="en-GB"/>
        </w:rPr>
        <w:br/>
      </w:r>
      <w:r w:rsidR="00043C64">
        <w:rPr>
          <w:rFonts w:ascii="Calibri" w:eastAsia="Times New Roman" w:hAnsi="Calibri" w:cs="Arial"/>
          <w:color w:val="222222"/>
          <w:shd w:val="clear" w:color="auto" w:fill="FFFFFF"/>
          <w:lang w:val="en-GB"/>
        </w:rPr>
        <w:t>- W</w:t>
      </w:r>
      <w:r w:rsidRPr="00B23CD4">
        <w:rPr>
          <w:rFonts w:ascii="Calibri" w:eastAsia="Times New Roman" w:hAnsi="Calibri" w:cs="Arial"/>
          <w:color w:val="222222"/>
          <w:shd w:val="clear" w:color="auto" w:fill="FFFFFF"/>
          <w:lang w:val="en-GB"/>
        </w:rPr>
        <w:t>hat allocated land hasn’t moved forwards in the last 10 years and be very clear about why</w:t>
      </w:r>
      <w:r w:rsidR="00043C64">
        <w:rPr>
          <w:rFonts w:ascii="Calibri" w:eastAsia="Times New Roman" w:hAnsi="Calibri" w:cs="Arial"/>
          <w:color w:val="222222"/>
          <w:shd w:val="clear" w:color="auto" w:fill="FFFFFF"/>
          <w:lang w:val="en-GB"/>
        </w:rPr>
        <w:t>?</w:t>
      </w:r>
      <w:r w:rsidRPr="00B23CD4">
        <w:rPr>
          <w:rFonts w:ascii="Calibri" w:eastAsia="Times New Roman" w:hAnsi="Calibri" w:cs="Arial"/>
          <w:color w:val="222222"/>
          <w:lang w:val="en-GB"/>
        </w:rPr>
        <w:br/>
      </w:r>
      <w:r w:rsidR="00043C64">
        <w:rPr>
          <w:rFonts w:ascii="Calibri" w:eastAsia="Times New Roman" w:hAnsi="Calibri" w:cs="Arial"/>
          <w:color w:val="222222"/>
          <w:shd w:val="clear" w:color="auto" w:fill="FFFFFF"/>
          <w:lang w:val="en-GB"/>
        </w:rPr>
        <w:t>- W</w:t>
      </w:r>
      <w:r w:rsidRPr="00B23CD4">
        <w:rPr>
          <w:rFonts w:ascii="Calibri" w:eastAsia="Times New Roman" w:hAnsi="Calibri" w:cs="Arial"/>
          <w:color w:val="222222"/>
          <w:shd w:val="clear" w:color="auto" w:fill="FFFFFF"/>
          <w:lang w:val="en-GB"/>
        </w:rPr>
        <w:t xml:space="preserve">hat needs to happen for this allocated-but-undeveloped employment land to be brought forward </w:t>
      </w:r>
      <w:r w:rsidR="00043C64" w:rsidRPr="00B23CD4">
        <w:rPr>
          <w:rFonts w:ascii="Calibri" w:eastAsia="Times New Roman" w:hAnsi="Calibri" w:cs="Arial"/>
          <w:color w:val="222222"/>
          <w:shd w:val="clear" w:color="auto" w:fill="FFFFFF"/>
          <w:lang w:val="en-GB"/>
        </w:rPr>
        <w:t>quickly</w:t>
      </w:r>
      <w:r w:rsidR="00043C64">
        <w:rPr>
          <w:rFonts w:ascii="Calibri" w:eastAsia="Times New Roman" w:hAnsi="Calibri" w:cs="Arial"/>
          <w:color w:val="222222"/>
          <w:shd w:val="clear" w:color="auto" w:fill="FFFFFF"/>
          <w:lang w:val="en-GB"/>
        </w:rPr>
        <w:t>? I</w:t>
      </w:r>
      <w:r w:rsidRPr="00B23CD4">
        <w:rPr>
          <w:rFonts w:ascii="Calibri" w:eastAsia="Times New Roman" w:hAnsi="Calibri" w:cs="Arial"/>
          <w:color w:val="222222"/>
          <w:shd w:val="clear" w:color="auto" w:fill="FFFFFF"/>
          <w:lang w:val="en-GB"/>
        </w:rPr>
        <w:t>s this a problem of planning, land ownership, infrastructure, economic viability …or what…</w:t>
      </w:r>
      <w:r w:rsidR="00043C64" w:rsidRPr="00B23CD4">
        <w:rPr>
          <w:rFonts w:ascii="Calibri" w:eastAsia="Times New Roman" w:hAnsi="Calibri" w:cs="Arial"/>
          <w:color w:val="222222"/>
          <w:shd w:val="clear" w:color="auto" w:fill="FFFFFF"/>
          <w:lang w:val="en-GB"/>
        </w:rPr>
        <w:t>to then determine whether, how and when this land will actually be developed and deliver the sub-region’s urgent needs?</w:t>
      </w:r>
      <w:r w:rsidR="00043C64" w:rsidRPr="00B23CD4">
        <w:rPr>
          <w:rFonts w:ascii="Calibri" w:eastAsia="Times New Roman" w:hAnsi="Calibri" w:cs="Arial"/>
          <w:color w:val="222222"/>
          <w:lang w:val="en-GB"/>
        </w:rPr>
        <w:br/>
      </w:r>
    </w:p>
    <w:p w14:paraId="23B2B8F2" w14:textId="77777777" w:rsidR="007E0035" w:rsidRPr="00B23CD4" w:rsidRDefault="007E0035">
      <w:pPr>
        <w:rPr>
          <w:rFonts w:ascii="Calibri" w:hAnsi="Calibri"/>
        </w:rPr>
      </w:pPr>
    </w:p>
    <w:sectPr w:rsidR="007E0035" w:rsidRPr="00B23CD4" w:rsidSect="00DC42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D6410"/>
    <w:multiLevelType w:val="hybridMultilevel"/>
    <w:tmpl w:val="047A1A20"/>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
    <w:nsid w:val="58517253"/>
    <w:multiLevelType w:val="hybridMultilevel"/>
    <w:tmpl w:val="FDCE65FC"/>
    <w:lvl w:ilvl="0" w:tplc="C824C4B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42"/>
    <w:rsid w:val="00043C64"/>
    <w:rsid w:val="00147F61"/>
    <w:rsid w:val="00544544"/>
    <w:rsid w:val="005C67D1"/>
    <w:rsid w:val="005F0FF7"/>
    <w:rsid w:val="00673B7C"/>
    <w:rsid w:val="007250F8"/>
    <w:rsid w:val="007E0035"/>
    <w:rsid w:val="00B23CD4"/>
    <w:rsid w:val="00B71742"/>
    <w:rsid w:val="00D26FAE"/>
    <w:rsid w:val="00D55D12"/>
    <w:rsid w:val="00DC4286"/>
    <w:rsid w:val="00E9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54E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D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678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3699</Words>
  <Characters>21090</Characters>
  <Application>Microsoft Macintosh Word</Application>
  <DocSecurity>0</DocSecurity>
  <Lines>175</Lines>
  <Paragraphs>49</Paragraphs>
  <ScaleCrop>false</ScaleCrop>
  <Company>UWE</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Blincoe</dc:creator>
  <cp:keywords/>
  <dc:description/>
  <cp:lastModifiedBy>William Blincoe</cp:lastModifiedBy>
  <cp:revision>2</cp:revision>
  <cp:lastPrinted>2023-03-03T10:25:00Z</cp:lastPrinted>
  <dcterms:created xsi:type="dcterms:W3CDTF">2023-03-05T11:50:00Z</dcterms:created>
  <dcterms:modified xsi:type="dcterms:W3CDTF">2023-03-05T11:50:00Z</dcterms:modified>
</cp:coreProperties>
</file>