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28310" w14:textId="77777777" w:rsidR="00FA322A" w:rsidRPr="007F460C" w:rsidRDefault="00A50D9B">
      <w:pPr>
        <w:rPr>
          <w:b/>
          <w:sz w:val="28"/>
          <w:szCs w:val="28"/>
        </w:rPr>
      </w:pPr>
      <w:r w:rsidRPr="007F460C">
        <w:rPr>
          <w:b/>
          <w:sz w:val="28"/>
          <w:szCs w:val="28"/>
        </w:rPr>
        <w:t xml:space="preserve">Coventry and Warwickshire Chamber of Commerce;  </w:t>
      </w:r>
    </w:p>
    <w:p w14:paraId="48DADEE5" w14:textId="77777777" w:rsidR="00A50D9B" w:rsidRPr="00FF58C9" w:rsidRDefault="00A50D9B">
      <w:pPr>
        <w:rPr>
          <w:b/>
        </w:rPr>
      </w:pPr>
    </w:p>
    <w:p w14:paraId="64955B2A" w14:textId="304CA952" w:rsidR="00A50D9B" w:rsidRPr="00FF58C9" w:rsidRDefault="00A50D9B">
      <w:pPr>
        <w:rPr>
          <w:b/>
        </w:rPr>
      </w:pPr>
      <w:r w:rsidRPr="00FF58C9">
        <w:rPr>
          <w:b/>
        </w:rPr>
        <w:t>Comments on South Warwickshire Local Plan :Issues and Options Consultation</w:t>
      </w:r>
    </w:p>
    <w:p w14:paraId="50D748A0" w14:textId="77777777" w:rsidR="00A50D9B" w:rsidRDefault="00A50D9B"/>
    <w:p w14:paraId="13473F8C" w14:textId="44BB7A7C" w:rsidR="00A50D9B" w:rsidRDefault="00A50D9B" w:rsidP="001679E4">
      <w:pPr>
        <w:pStyle w:val="ListParagraph"/>
        <w:numPr>
          <w:ilvl w:val="0"/>
          <w:numId w:val="2"/>
        </w:numPr>
        <w:rPr>
          <w:b/>
        </w:rPr>
      </w:pPr>
      <w:r w:rsidRPr="001679E4">
        <w:rPr>
          <w:b/>
        </w:rPr>
        <w:t xml:space="preserve">Background </w:t>
      </w:r>
    </w:p>
    <w:p w14:paraId="0AD1AE77" w14:textId="77777777" w:rsidR="004B5A24" w:rsidRDefault="004B5A24" w:rsidP="004B5A24">
      <w:pPr>
        <w:rPr>
          <w:b/>
        </w:rPr>
      </w:pPr>
    </w:p>
    <w:p w14:paraId="14CD2B33" w14:textId="1C30211A" w:rsidR="004B5A24" w:rsidRPr="004B5A24" w:rsidRDefault="004B5A24" w:rsidP="004B5A24">
      <w:pPr>
        <w:rPr>
          <w:i/>
          <w:sz w:val="16"/>
          <w:szCs w:val="16"/>
        </w:rPr>
      </w:pPr>
      <w:r w:rsidRPr="004B5A24">
        <w:rPr>
          <w:i/>
          <w:sz w:val="16"/>
          <w:szCs w:val="16"/>
        </w:rPr>
        <w:t>This submission contains both specific comments on the text of the consultation document and general comments and issues the Chamber of Commerce wishes to highlight. As requested where the consultation questions are addressed they are refere</w:t>
      </w:r>
      <w:r>
        <w:rPr>
          <w:i/>
          <w:sz w:val="16"/>
          <w:szCs w:val="16"/>
        </w:rPr>
        <w:t>nced with the appropriate number</w:t>
      </w:r>
      <w:r w:rsidRPr="004B5A24">
        <w:rPr>
          <w:i/>
          <w:sz w:val="16"/>
          <w:szCs w:val="16"/>
        </w:rPr>
        <w:t xml:space="preserve"> and by the indicating the relevant Chapter and section</w:t>
      </w:r>
      <w:r>
        <w:rPr>
          <w:i/>
          <w:sz w:val="16"/>
          <w:szCs w:val="16"/>
        </w:rPr>
        <w:t xml:space="preserve"> </w:t>
      </w:r>
      <w:r w:rsidRPr="004B5A24">
        <w:rPr>
          <w:i/>
          <w:sz w:val="16"/>
          <w:szCs w:val="16"/>
        </w:rPr>
        <w:t>of the document.</w:t>
      </w:r>
    </w:p>
    <w:p w14:paraId="688801D7" w14:textId="77777777" w:rsidR="001679E4" w:rsidRPr="001679E4" w:rsidRDefault="001679E4" w:rsidP="001679E4">
      <w:pPr>
        <w:pStyle w:val="ListParagraph"/>
        <w:ind w:left="400"/>
        <w:rPr>
          <w:b/>
        </w:rPr>
      </w:pPr>
    </w:p>
    <w:p w14:paraId="2F5D9FB9" w14:textId="77777777" w:rsidR="00A50D9B" w:rsidRDefault="00A50D9B">
      <w:r>
        <w:t>The Coventry and Warwickshire Chamber of Commerce (referred to here as “The Chamber’) welcomes the opportunity to engage with the process leading to a new joint plan for Stratford and Warwick Districts.</w:t>
      </w:r>
    </w:p>
    <w:p w14:paraId="35C54916" w14:textId="77777777" w:rsidR="006F25EA" w:rsidRDefault="006F25EA"/>
    <w:p w14:paraId="6C919267" w14:textId="32893267" w:rsidR="006F25EA" w:rsidRDefault="006F25EA">
      <w:r>
        <w:t>Business across South Warwickshire and indeed the C&amp;W sub region is heavily dependent on the overall supply of employment land and</w:t>
      </w:r>
      <w:r w:rsidR="00213C20">
        <w:t xml:space="preserve"> </w:t>
      </w:r>
      <w:r w:rsidR="004B5A24">
        <w:t>business</w:t>
      </w:r>
      <w:r>
        <w:t xml:space="preserve"> premises. A key concern of the Chamber regarding the existing</w:t>
      </w:r>
      <w:r w:rsidR="002E1FB7">
        <w:t xml:space="preserve"> sub regional</w:t>
      </w:r>
      <w:r w:rsidR="00295A2F">
        <w:t xml:space="preserve"> Coventry and Warwickshire local </w:t>
      </w:r>
      <w:r>
        <w:t>plan policy framework</w:t>
      </w:r>
      <w:r w:rsidR="00295A2F">
        <w:t>s is that they have</w:t>
      </w:r>
      <w:r>
        <w:t xml:space="preserve"> </w:t>
      </w:r>
      <w:r w:rsidR="00295A2F">
        <w:t xml:space="preserve">failed, over </w:t>
      </w:r>
      <w:r w:rsidR="00E55774">
        <w:t>their life</w:t>
      </w:r>
      <w:r w:rsidR="0069428E">
        <w:t xml:space="preserve"> to date,</w:t>
      </w:r>
      <w:r w:rsidR="00295A2F">
        <w:t xml:space="preserve"> to provide sufficient</w:t>
      </w:r>
      <w:r>
        <w:t xml:space="preserve"> new employment land and </w:t>
      </w:r>
      <w:r w:rsidR="001679E4">
        <w:t xml:space="preserve">commercial </w:t>
      </w:r>
      <w:r>
        <w:t xml:space="preserve">premises to meet both the needs of existing businesses and </w:t>
      </w:r>
      <w:r w:rsidR="00295A2F">
        <w:t xml:space="preserve">provide </w:t>
      </w:r>
      <w:r w:rsidR="002E1FB7">
        <w:t xml:space="preserve">what is needed to attract new growth and businesses. </w:t>
      </w:r>
    </w:p>
    <w:p w14:paraId="27AA6936" w14:textId="77777777" w:rsidR="002E1FB7" w:rsidRDefault="002E1FB7"/>
    <w:p w14:paraId="4F9316C1" w14:textId="75E34CA4" w:rsidR="006F25EA" w:rsidRDefault="006F25EA">
      <w:r>
        <w:t xml:space="preserve">This </w:t>
      </w:r>
      <w:r w:rsidR="007B338D">
        <w:t xml:space="preserve">new </w:t>
      </w:r>
      <w:r>
        <w:t xml:space="preserve">joint plan is therefore </w:t>
      </w:r>
      <w:r w:rsidRPr="001679E4">
        <w:rPr>
          <w:b/>
        </w:rPr>
        <w:t>vita</w:t>
      </w:r>
      <w:r>
        <w:t>l to producing a</w:t>
      </w:r>
      <w:r w:rsidR="00213C20">
        <w:t>n adequate</w:t>
      </w:r>
      <w:r>
        <w:t xml:space="preserve"> range of new </w:t>
      </w:r>
      <w:r w:rsidR="002E1FB7">
        <w:t>employment land opportunities to supplement existing stock</w:t>
      </w:r>
      <w:r w:rsidR="00213C20">
        <w:t xml:space="preserve"> and which can meet long term requirements</w:t>
      </w:r>
      <w:r w:rsidR="007B338D">
        <w:t xml:space="preserve"> </w:t>
      </w:r>
      <w:r w:rsidR="0069428E">
        <w:t xml:space="preserve"> .It is important</w:t>
      </w:r>
      <w:r w:rsidR="002E1FB7">
        <w:t xml:space="preserve"> that new land is allocated to meet a full range of </w:t>
      </w:r>
      <w:r w:rsidR="004A571A">
        <w:t xml:space="preserve">business </w:t>
      </w:r>
      <w:r w:rsidR="002E1FB7">
        <w:t xml:space="preserve">needs </w:t>
      </w:r>
      <w:r w:rsidR="007B338D">
        <w:t>and that the allocation of land is influenced by</w:t>
      </w:r>
      <w:r w:rsidR="00213C20">
        <w:t xml:space="preserve"> attention to Market Signals data and</w:t>
      </w:r>
      <w:r w:rsidR="007B338D">
        <w:t xml:space="preserve"> the views of industry and </w:t>
      </w:r>
      <w:r w:rsidR="0069428E">
        <w:t>business.</w:t>
      </w:r>
    </w:p>
    <w:p w14:paraId="58DCD7A8" w14:textId="77777777" w:rsidR="006F25EA" w:rsidRDefault="006F25EA"/>
    <w:p w14:paraId="1221F3A6" w14:textId="5702A9C2" w:rsidR="007B338D" w:rsidRDefault="00A50D9B">
      <w:r>
        <w:t>To assist its input into the process the Chamber has formed</w:t>
      </w:r>
      <w:r w:rsidR="006F25EA">
        <w:t xml:space="preserve"> </w:t>
      </w:r>
      <w:r>
        <w:t>a</w:t>
      </w:r>
      <w:r w:rsidR="004B5A24">
        <w:t>n</w:t>
      </w:r>
      <w:r>
        <w:t xml:space="preserve"> Employment Land </w:t>
      </w:r>
      <w:r w:rsidR="006F25EA">
        <w:t>Panel drawing</w:t>
      </w:r>
      <w:r>
        <w:t xml:space="preserve"> on the expertise of its </w:t>
      </w:r>
      <w:r w:rsidR="006F25EA">
        <w:t>members, advisors</w:t>
      </w:r>
      <w:r>
        <w:t xml:space="preserve"> and </w:t>
      </w:r>
      <w:r w:rsidR="006F25EA">
        <w:t xml:space="preserve">consultants with knowledge and expertise across the Coventry and Warwickshire sub region and the West Midlands. The Employment Land Panel </w:t>
      </w:r>
      <w:r w:rsidR="003B68CD">
        <w:t>would, in the future,</w:t>
      </w:r>
      <w:r w:rsidR="006F25EA">
        <w:t xml:space="preserve"> like to engage with the team de</w:t>
      </w:r>
      <w:r w:rsidR="003B68CD">
        <w:t xml:space="preserve">veloping the planning framework on a regular </w:t>
      </w:r>
      <w:r w:rsidR="00295A2F">
        <w:t xml:space="preserve">basis. This would help ensure that the voice of business is represented as the </w:t>
      </w:r>
      <w:r w:rsidR="004B5A24">
        <w:t>overall plan</w:t>
      </w:r>
      <w:r w:rsidR="00295A2F">
        <w:t xml:space="preserve"> strategy develops.</w:t>
      </w:r>
    </w:p>
    <w:p w14:paraId="06DA2DB0" w14:textId="77777777" w:rsidR="00F8338C" w:rsidRDefault="00F8338C"/>
    <w:p w14:paraId="5CA860CD" w14:textId="7266A5D5" w:rsidR="003B68CD" w:rsidRPr="00AE1A0B" w:rsidRDefault="003B68CD" w:rsidP="00AE1A0B">
      <w:pPr>
        <w:pStyle w:val="ListParagraph"/>
        <w:numPr>
          <w:ilvl w:val="0"/>
          <w:numId w:val="2"/>
        </w:numPr>
        <w:rPr>
          <w:b/>
        </w:rPr>
      </w:pPr>
      <w:r w:rsidRPr="00AE1A0B">
        <w:rPr>
          <w:b/>
        </w:rPr>
        <w:t xml:space="preserve">General </w:t>
      </w:r>
    </w:p>
    <w:p w14:paraId="2570C5F2" w14:textId="77777777" w:rsidR="00AE1A0B" w:rsidRPr="00AE1A0B" w:rsidRDefault="00AE1A0B" w:rsidP="00AE1A0B">
      <w:pPr>
        <w:pStyle w:val="ListParagraph"/>
        <w:ind w:left="400"/>
        <w:rPr>
          <w:b/>
        </w:rPr>
      </w:pPr>
    </w:p>
    <w:p w14:paraId="20AF189B" w14:textId="7A106A06" w:rsidR="003B68CD" w:rsidRDefault="0069428E">
      <w:r>
        <w:t>It is central that</w:t>
      </w:r>
      <w:r w:rsidR="003B68CD">
        <w:t xml:space="preserve"> the South Warwickshire Local Plan produces a policy framework that encourages business growth and development. This should also ensure that it meets needs and requirements across the whole spectrum of the economy a</w:t>
      </w:r>
      <w:r w:rsidR="00401B54">
        <w:t>nd across the whole plan period to 2050</w:t>
      </w:r>
      <w:r w:rsidR="003B68CD">
        <w:t xml:space="preserve">.In terms of this latter requirement </w:t>
      </w:r>
      <w:r w:rsidR="00401B54">
        <w:t>the plan should be underpinned by a commitment to detailed monitoring of economic performance to ensure a good understanding of the economic performance of the plan and its policies.</w:t>
      </w:r>
      <w:r w:rsidR="00295A2F">
        <w:t xml:space="preserve"> This would then facilitate changes and alterations to the overall strategy to take account of change identified.</w:t>
      </w:r>
    </w:p>
    <w:p w14:paraId="0D73ABCC" w14:textId="77777777" w:rsidR="00225C41" w:rsidRDefault="00225C41"/>
    <w:p w14:paraId="29926F4E" w14:textId="1DE1B26F" w:rsidR="00225C41" w:rsidRDefault="00225C41">
      <w:r>
        <w:t xml:space="preserve">Throughout the period to date covered by both the current Warwick and Stratford Local Plan frameworks (approx. 2011-2022) there have been sectoral </w:t>
      </w:r>
      <w:r>
        <w:lastRenderedPageBreak/>
        <w:t>shortages of employment land and evidence of mismatch between available supply and market requirements .</w:t>
      </w:r>
      <w:r w:rsidR="00295A2F">
        <w:t xml:space="preserve">This is evidenced in a number of sub regional and regional studies. </w:t>
      </w:r>
      <w:r>
        <w:t xml:space="preserve">The Chamber believes that there are several factors at work here </w:t>
      </w:r>
      <w:r w:rsidR="0069428E">
        <w:t>including.</w:t>
      </w:r>
    </w:p>
    <w:p w14:paraId="047C64E5" w14:textId="2AC9A45A" w:rsidR="00225C41" w:rsidRDefault="00225C41">
      <w:r>
        <w:t>-</w:t>
      </w:r>
      <w:r w:rsidR="0069428E">
        <w:t>The</w:t>
      </w:r>
      <w:r>
        <w:t xml:space="preserve"> inadequacy of the overall amount of employment land allocations to meet market demand .In particular there is evidence of shortages of industrial land in areas adjoining key settlements.</w:t>
      </w:r>
    </w:p>
    <w:p w14:paraId="6E375F72" w14:textId="3FE0FC98" w:rsidR="00225C41" w:rsidRDefault="00225C41">
      <w:r>
        <w:t>-Affordability issues whereby new land</w:t>
      </w:r>
      <w:r w:rsidR="001E28C8">
        <w:t xml:space="preserve"> allocation</w:t>
      </w:r>
      <w:r w:rsidR="00295A2F">
        <w:t xml:space="preserve">s are, through market mechanisms, </w:t>
      </w:r>
      <w:r w:rsidR="001E28C8">
        <w:t xml:space="preserve">not available to some market sectors </w:t>
      </w:r>
    </w:p>
    <w:p w14:paraId="14B2CDEA" w14:textId="77777777" w:rsidR="0069428E" w:rsidRDefault="0069428E"/>
    <w:p w14:paraId="2A925859" w14:textId="4BEDFD4F" w:rsidR="0069428E" w:rsidRDefault="0069428E">
      <w:r>
        <w:t>-A failure to properly understand market dynamics that have led to land generally allocated for employment use ending up being directed to one sector –usually distribution or logistics.</w:t>
      </w:r>
    </w:p>
    <w:p w14:paraId="35473B98" w14:textId="77777777" w:rsidR="00295A2F" w:rsidRDefault="00295A2F"/>
    <w:p w14:paraId="3727DB33" w14:textId="59D45687" w:rsidR="00225C41" w:rsidRDefault="00225C41">
      <w:r>
        <w:t>-Mismatches between the scale of allocations and the prevailing market n</w:t>
      </w:r>
      <w:r w:rsidR="00295A2F">
        <w:t xml:space="preserve">eeds of particular </w:t>
      </w:r>
      <w:r>
        <w:t xml:space="preserve">areas </w:t>
      </w:r>
      <w:r w:rsidR="00295A2F">
        <w:t>across the new joint plan area.</w:t>
      </w:r>
    </w:p>
    <w:p w14:paraId="132D17F1" w14:textId="77777777" w:rsidR="00401B54" w:rsidRDefault="00401B54"/>
    <w:p w14:paraId="43FC25E2" w14:textId="7806BDDE" w:rsidR="00401B54" w:rsidRDefault="00401B54">
      <w:r>
        <w:t xml:space="preserve">The Chamber welcomes the more strategic approach offered by the </w:t>
      </w:r>
      <w:r w:rsidR="0069428E">
        <w:t xml:space="preserve">new </w:t>
      </w:r>
      <w:r>
        <w:t xml:space="preserve">joint plan across the wider area of south </w:t>
      </w:r>
      <w:r w:rsidR="00D710E0">
        <w:t>Warwickshire. Employment</w:t>
      </w:r>
      <w:r>
        <w:t xml:space="preserve"> markets tend to operate across local authority boundaries and the wider plan area offers an opportunity to better meet the</w:t>
      </w:r>
      <w:r w:rsidR="00D710E0">
        <w:t xml:space="preserve"> full range of needs. </w:t>
      </w:r>
    </w:p>
    <w:p w14:paraId="01601084" w14:textId="77777777" w:rsidR="00D710E0" w:rsidRDefault="00D710E0"/>
    <w:p w14:paraId="2C002E35" w14:textId="77777777" w:rsidR="00213C20" w:rsidRDefault="00D710E0">
      <w:r>
        <w:t xml:space="preserve">The draft Plan appears to advocate more disaggregated approach to </w:t>
      </w:r>
      <w:r w:rsidR="00295A2F">
        <w:t xml:space="preserve">meeting future employment </w:t>
      </w:r>
      <w:r>
        <w:t xml:space="preserve">needs. Therefore the suggested levels of employment land provision to both 2041 and 2050 indicate a separate allocation for B8 (warehousing and </w:t>
      </w:r>
      <w:r w:rsidR="0069428E">
        <w:t>distribution)</w:t>
      </w:r>
      <w:r>
        <w:t xml:space="preserve"> allocations, with Offices and General Industry having their own allocations .The Chamber welcomes this </w:t>
      </w:r>
      <w:r w:rsidR="00295A2F">
        <w:t>approach, though it would question if this goes far enough in disaggregating proposed supply?</w:t>
      </w:r>
      <w:r>
        <w:t xml:space="preserve"> .</w:t>
      </w:r>
    </w:p>
    <w:p w14:paraId="07B7C8F2" w14:textId="77777777" w:rsidR="00213C20" w:rsidRDefault="00213C20"/>
    <w:p w14:paraId="37E73274" w14:textId="3E9321BC" w:rsidR="00D710E0" w:rsidRPr="00295A2F" w:rsidRDefault="00D710E0">
      <w:r>
        <w:t xml:space="preserve">A key weakness of the current adopted plan allocations (for both Stratford and Warwick and indeed across the sub–region)is that ,in the main, they simply allocate land for </w:t>
      </w:r>
      <w:r w:rsidR="00295A2F">
        <w:t xml:space="preserve">general </w:t>
      </w:r>
      <w:r>
        <w:t xml:space="preserve">employment </w:t>
      </w:r>
      <w:r w:rsidR="005E3D5D">
        <w:t xml:space="preserve">across all Use Classes. Particularly on the larger allocations this general approach leads to land coming </w:t>
      </w:r>
      <w:r w:rsidR="00590617">
        <w:t>forward for</w:t>
      </w:r>
      <w:r w:rsidR="005E3D5D">
        <w:t xml:space="preserve"> </w:t>
      </w:r>
      <w:r w:rsidR="00590617">
        <w:t>the</w:t>
      </w:r>
      <w:r w:rsidR="005E3D5D">
        <w:t xml:space="preserve"> highest value uses </w:t>
      </w:r>
      <w:r w:rsidR="00590617">
        <w:t>–generally Class B8 (Warehousing and Distribution) where values can approach residential values. This has then created shortages of general industrial land and in particular sm</w:t>
      </w:r>
      <w:r w:rsidR="00A4381B">
        <w:t xml:space="preserve">aller scale units. These trends, drawbacks </w:t>
      </w:r>
      <w:r w:rsidR="00590617">
        <w:t xml:space="preserve">and issues are well documented in the report </w:t>
      </w:r>
      <w:r w:rsidR="00590617" w:rsidRPr="00295A2F">
        <w:rPr>
          <w:b/>
        </w:rPr>
        <w:t>Coventry and Warwickshire Market Signals Study 2019 produced by BBP Regeneration Ltd.</w:t>
      </w:r>
      <w:r w:rsidR="00295A2F">
        <w:rPr>
          <w:b/>
        </w:rPr>
        <w:t xml:space="preserve"> </w:t>
      </w:r>
      <w:r w:rsidR="00295A2F" w:rsidRPr="00295A2F">
        <w:t>This was produced by the CW LEP</w:t>
      </w:r>
      <w:r w:rsidR="00F8338C" w:rsidRPr="00295A2F">
        <w:t>, WCC</w:t>
      </w:r>
      <w:r w:rsidR="00295A2F" w:rsidRPr="00295A2F">
        <w:t xml:space="preserve"> and the local a</w:t>
      </w:r>
      <w:r w:rsidR="00295A2F">
        <w:t>uthorities across Coventry and W</w:t>
      </w:r>
      <w:r w:rsidR="00295A2F" w:rsidRPr="00295A2F">
        <w:t>arwickshire</w:t>
      </w:r>
      <w:r w:rsidR="00295A2F">
        <w:t xml:space="preserve"> and represents a key piece of relatively up to date market evidence and recommendations.</w:t>
      </w:r>
    </w:p>
    <w:p w14:paraId="7049E972" w14:textId="77777777" w:rsidR="001E28C8" w:rsidRDefault="001E28C8"/>
    <w:p w14:paraId="5E8DBB10" w14:textId="4CBA848F" w:rsidR="001E28C8" w:rsidRDefault="001E28C8">
      <w:r>
        <w:t>The draft Plan document is dominated by housing issues and much of the support evidence reflects this domination. Given the political profile of housing this is not surprising. However, the Chamber considers that the emerging ne</w:t>
      </w:r>
      <w:r w:rsidR="000D4EC3">
        <w:t>w plan framework provides a major</w:t>
      </w:r>
      <w:r>
        <w:t xml:space="preserve"> opportunity to give the local /sub regi</w:t>
      </w:r>
      <w:r w:rsidR="000D4EC3">
        <w:t>onal economy equal prominence .T</w:t>
      </w:r>
      <w:r>
        <w:t xml:space="preserve">he new plan needs to provide a framework in which the economy can grow and reach its full </w:t>
      </w:r>
      <w:r w:rsidR="000D4EC3">
        <w:t>potential. This</w:t>
      </w:r>
      <w:r>
        <w:t xml:space="preserve"> will require sufficiently large and</w:t>
      </w:r>
      <w:r w:rsidR="00295A2F">
        <w:t xml:space="preserve"> more</w:t>
      </w:r>
      <w:r>
        <w:t xml:space="preserve"> </w:t>
      </w:r>
      <w:r w:rsidR="000D4EC3">
        <w:t>varied employment</w:t>
      </w:r>
      <w:r>
        <w:t xml:space="preserve"> land allocations</w:t>
      </w:r>
      <w:r w:rsidR="000D4EC3">
        <w:t xml:space="preserve"> in appropriate locations across the plan area .</w:t>
      </w:r>
      <w:r>
        <w:t xml:space="preserve">In </w:t>
      </w:r>
      <w:r w:rsidR="000D4EC3">
        <w:t>addition, as</w:t>
      </w:r>
      <w:r w:rsidR="00312471">
        <w:t xml:space="preserve"> noted </w:t>
      </w:r>
      <w:r w:rsidR="00F90D06">
        <w:t>above, it</w:t>
      </w:r>
      <w:r w:rsidR="00312471">
        <w:t xml:space="preserve"> is essential that there is a commitment to continuously monitoring the performance of the plan in terms of its economic </w:t>
      </w:r>
      <w:r w:rsidR="00F90D06">
        <w:t>impact.</w:t>
      </w:r>
      <w:r w:rsidR="00A4381B">
        <w:t xml:space="preserve"> Recent changes in working patterns and the way market forces are creating new demands for new types of commercial space need to be properly accounted for in the new plan framework .As noted there isa strong emphasis throughout this consultation on housing provision .In future stages of the plan </w:t>
      </w:r>
      <w:r w:rsidR="004B5A24">
        <w:t>process, the</w:t>
      </w:r>
      <w:r w:rsidR="00A4381B">
        <w:t xml:space="preserve"> Chamber wishes to see more detailed consideration of employment issues and how the new framework will </w:t>
      </w:r>
      <w:r w:rsidR="004B5A24">
        <w:t>tackle</w:t>
      </w:r>
      <w:r w:rsidR="00A4381B">
        <w:t xml:space="preserve"> the changing patterns of work  and </w:t>
      </w:r>
      <w:r w:rsidR="004B5A24">
        <w:t>employment</w:t>
      </w:r>
      <w:r w:rsidR="00A4381B">
        <w:t>.</w:t>
      </w:r>
    </w:p>
    <w:p w14:paraId="4F8EF849" w14:textId="77777777" w:rsidR="00312471" w:rsidRDefault="00312471"/>
    <w:p w14:paraId="60ABA932" w14:textId="3960B3D4" w:rsidR="00312471" w:rsidRDefault="00312471">
      <w:r>
        <w:t xml:space="preserve">While the Chamber acknowledges that both local authorities produce </w:t>
      </w:r>
      <w:r w:rsidR="00F90D06">
        <w:t xml:space="preserve">Annual Monitoring Reports (AMR’s), these are in terms of monitoring the local economy very general and are not consistent in their </w:t>
      </w:r>
      <w:r w:rsidR="00AE1A0B">
        <w:t>content. They</w:t>
      </w:r>
      <w:r w:rsidR="00A4381B">
        <w:t xml:space="preserve"> provide very broad</w:t>
      </w:r>
      <w:r w:rsidR="00F90D06">
        <w:t xml:space="preserve"> data not sufficient to understand the </w:t>
      </w:r>
      <w:r w:rsidR="0038236D">
        <w:t xml:space="preserve">detailed dynamics of the </w:t>
      </w:r>
      <w:r w:rsidR="00F90D06">
        <w:t xml:space="preserve">land and property markets .The emergence of the new joint plan provides an opportunity to address this deficiency and develop useful data sets that will better enable measurement of the local </w:t>
      </w:r>
      <w:r w:rsidR="00AE1A0B">
        <w:t>markets.</w:t>
      </w:r>
    </w:p>
    <w:p w14:paraId="3656B765" w14:textId="77777777" w:rsidR="00F90D06" w:rsidRDefault="00F90D06"/>
    <w:p w14:paraId="37C6786E" w14:textId="178665D6" w:rsidR="00F90D06" w:rsidRPr="00FF58C9" w:rsidRDefault="00FF58C9">
      <w:pPr>
        <w:rPr>
          <w:b/>
          <w:sz w:val="28"/>
          <w:szCs w:val="28"/>
        </w:rPr>
      </w:pPr>
      <w:r>
        <w:rPr>
          <w:b/>
          <w:sz w:val="28"/>
          <w:szCs w:val="28"/>
        </w:rPr>
        <w:t xml:space="preserve">3.0 </w:t>
      </w:r>
      <w:r w:rsidR="00F90D06" w:rsidRPr="00FF58C9">
        <w:rPr>
          <w:b/>
          <w:sz w:val="28"/>
          <w:szCs w:val="28"/>
        </w:rPr>
        <w:t>Specific Comments on draft</w:t>
      </w:r>
      <w:r>
        <w:rPr>
          <w:b/>
          <w:sz w:val="28"/>
          <w:szCs w:val="28"/>
        </w:rPr>
        <w:t xml:space="preserve"> south Warwickshire </w:t>
      </w:r>
      <w:r w:rsidR="00F90D06" w:rsidRPr="00FF58C9">
        <w:rPr>
          <w:b/>
          <w:sz w:val="28"/>
          <w:szCs w:val="28"/>
        </w:rPr>
        <w:t>Issues and Options Consultation.</w:t>
      </w:r>
    </w:p>
    <w:p w14:paraId="3CD70EB7" w14:textId="77777777" w:rsidR="00F90D06" w:rsidRDefault="00F90D06"/>
    <w:p w14:paraId="47FDB528" w14:textId="19FD8701" w:rsidR="00F90D06" w:rsidRDefault="00CF33A2">
      <w:pPr>
        <w:rPr>
          <w:b/>
          <w:sz w:val="28"/>
          <w:szCs w:val="28"/>
        </w:rPr>
      </w:pPr>
      <w:r w:rsidRPr="0000593E">
        <w:rPr>
          <w:b/>
          <w:sz w:val="28"/>
          <w:szCs w:val="28"/>
        </w:rPr>
        <w:t>Chapter 3:</w:t>
      </w:r>
      <w:r w:rsidR="00FF58C9" w:rsidRPr="0000593E">
        <w:rPr>
          <w:b/>
          <w:sz w:val="28"/>
          <w:szCs w:val="28"/>
        </w:rPr>
        <w:t xml:space="preserve"> </w:t>
      </w:r>
      <w:r w:rsidRPr="0000593E">
        <w:rPr>
          <w:b/>
          <w:sz w:val="28"/>
          <w:szCs w:val="28"/>
        </w:rPr>
        <w:t>Vision and Strategic Objectives.</w:t>
      </w:r>
    </w:p>
    <w:p w14:paraId="7DA97F0D" w14:textId="77777777" w:rsidR="004B5A24" w:rsidRPr="0000593E" w:rsidRDefault="004B5A24">
      <w:pPr>
        <w:rPr>
          <w:b/>
          <w:sz w:val="28"/>
          <w:szCs w:val="28"/>
        </w:rPr>
      </w:pPr>
    </w:p>
    <w:p w14:paraId="54F2F8D2" w14:textId="358CDFA1" w:rsidR="00CF33A2" w:rsidRPr="004B5A24" w:rsidRDefault="004B5A24">
      <w:pPr>
        <w:rPr>
          <w:b/>
        </w:rPr>
      </w:pPr>
      <w:r w:rsidRPr="004B5A24">
        <w:rPr>
          <w:b/>
        </w:rPr>
        <w:t xml:space="preserve">Issue </w:t>
      </w:r>
      <w:r w:rsidR="007301C0" w:rsidRPr="004B5A24">
        <w:rPr>
          <w:b/>
        </w:rPr>
        <w:t>V2; Vision</w:t>
      </w:r>
      <w:r w:rsidRPr="004B5A24">
        <w:rPr>
          <w:b/>
        </w:rPr>
        <w:t>.</w:t>
      </w:r>
    </w:p>
    <w:p w14:paraId="2D985E9B" w14:textId="6E89D564" w:rsidR="00CF33A2" w:rsidRDefault="00CF33A2">
      <w:r>
        <w:t xml:space="preserve">Overall the Chamber supports the proposed Strategic Objectives and Vision for the plan </w:t>
      </w:r>
      <w:r w:rsidR="00FF58C9">
        <w:t xml:space="preserve">area. </w:t>
      </w:r>
      <w:r>
        <w:t>However we would wish to see more explicit reference to creating a policy framework that seeks to support the continued</w:t>
      </w:r>
      <w:r w:rsidR="00FF58C9">
        <w:t xml:space="preserve"> </w:t>
      </w:r>
      <w:r w:rsidR="00AE1A0B">
        <w:t>maintenance,</w:t>
      </w:r>
      <w:r>
        <w:t xml:space="preserve"> development and growth of the local and sub regional </w:t>
      </w:r>
      <w:r w:rsidR="00AE1A0B">
        <w:t xml:space="preserve">economy. Currently this is lacking from the Vision </w:t>
      </w:r>
      <w:r w:rsidR="0000593E">
        <w:t xml:space="preserve">statement. </w:t>
      </w:r>
      <w:r w:rsidR="00AE1A0B">
        <w:t>We note that in the previous consultation there was a call for any plan to “be proactive regarding economic growth “. (</w:t>
      </w:r>
      <w:r w:rsidR="00AE1A0B" w:rsidRPr="00AE1A0B">
        <w:rPr>
          <w:sz w:val="20"/>
          <w:szCs w:val="20"/>
        </w:rPr>
        <w:t>Ref p 20)</w:t>
      </w:r>
      <w:r w:rsidR="00AE1A0B">
        <w:t xml:space="preserve"> </w:t>
      </w:r>
    </w:p>
    <w:p w14:paraId="0EF3009D" w14:textId="77777777" w:rsidR="00AE1A0B" w:rsidRDefault="00AE1A0B"/>
    <w:p w14:paraId="6A7C0F67" w14:textId="1056C079" w:rsidR="004B5A24" w:rsidRDefault="004B5A24">
      <w:pPr>
        <w:rPr>
          <w:b/>
        </w:rPr>
      </w:pPr>
      <w:r>
        <w:rPr>
          <w:b/>
        </w:rPr>
        <w:t>V3; Strategic Objectives.</w:t>
      </w:r>
    </w:p>
    <w:p w14:paraId="1B6B333F" w14:textId="4FC7E6DE" w:rsidR="00AE1A0B" w:rsidRDefault="00AE1A0B">
      <w:r w:rsidRPr="0000593E">
        <w:rPr>
          <w:b/>
        </w:rPr>
        <w:t>(Ref Q-V3</w:t>
      </w:r>
      <w:r w:rsidR="00E30B8A" w:rsidRPr="0000593E">
        <w:rPr>
          <w:b/>
        </w:rPr>
        <w:t>.1&amp;</w:t>
      </w:r>
      <w:r w:rsidR="00A4381B" w:rsidRPr="0000593E">
        <w:rPr>
          <w:b/>
        </w:rPr>
        <w:t xml:space="preserve">2) </w:t>
      </w:r>
      <w:r>
        <w:t>It must be recognized and evaluated that</w:t>
      </w:r>
      <w:r w:rsidR="004B5A24">
        <w:t xml:space="preserve"> all new policies will create potential cost impact and the proposed</w:t>
      </w:r>
      <w:r>
        <w:t xml:space="preserve"> shift in emphasis towards a “Zero Carbon “ South Warwickshire is likely to come at some cost to both public and private </w:t>
      </w:r>
      <w:r w:rsidR="005569D8">
        <w:t>sectors. Thus</w:t>
      </w:r>
      <w:r>
        <w:t xml:space="preserve"> the Chamber would urge that all relevant proposals in this </w:t>
      </w:r>
      <w:r w:rsidR="001F6BE7">
        <w:t>long-term</w:t>
      </w:r>
      <w:r>
        <w:t xml:space="preserve"> strategy are fully evaluated and costed</w:t>
      </w:r>
      <w:r w:rsidR="00A4381B">
        <w:t xml:space="preserve"> prior to their introduction</w:t>
      </w:r>
      <w:r>
        <w:t xml:space="preserve"> for </w:t>
      </w:r>
      <w:r w:rsidR="001F6BE7">
        <w:t>their</w:t>
      </w:r>
      <w:r>
        <w:t xml:space="preserve"> impact</w:t>
      </w:r>
      <w:r w:rsidR="00A4381B">
        <w:t>s</w:t>
      </w:r>
      <w:r>
        <w:t xml:space="preserve"> on the local </w:t>
      </w:r>
      <w:r w:rsidR="001F6BE7">
        <w:t>economy.</w:t>
      </w:r>
    </w:p>
    <w:p w14:paraId="20F83BBD" w14:textId="77777777" w:rsidR="00CF33A2" w:rsidRDefault="00CF33A2"/>
    <w:p w14:paraId="6E18811F" w14:textId="272FBC69" w:rsidR="00CF33A2" w:rsidRPr="004B5A24" w:rsidRDefault="00CF33A2" w:rsidP="004B5A24">
      <w:pPr>
        <w:pStyle w:val="ListParagraph"/>
        <w:numPr>
          <w:ilvl w:val="0"/>
          <w:numId w:val="2"/>
        </w:numPr>
        <w:rPr>
          <w:b/>
          <w:sz w:val="28"/>
          <w:szCs w:val="28"/>
        </w:rPr>
      </w:pPr>
      <w:r w:rsidRPr="004B5A24">
        <w:rPr>
          <w:b/>
          <w:sz w:val="28"/>
          <w:szCs w:val="28"/>
        </w:rPr>
        <w:t xml:space="preserve">Chapter </w:t>
      </w:r>
      <w:r w:rsidR="005569D8" w:rsidRPr="004B5A24">
        <w:rPr>
          <w:b/>
          <w:sz w:val="28"/>
          <w:szCs w:val="28"/>
        </w:rPr>
        <w:t>4: Meeting</w:t>
      </w:r>
      <w:r w:rsidRPr="004B5A24">
        <w:rPr>
          <w:b/>
          <w:sz w:val="28"/>
          <w:szCs w:val="28"/>
        </w:rPr>
        <w:t xml:space="preserve"> South Warwickshire sustainable development </w:t>
      </w:r>
      <w:r w:rsidR="005569D8" w:rsidRPr="004B5A24">
        <w:rPr>
          <w:b/>
          <w:sz w:val="28"/>
          <w:szCs w:val="28"/>
        </w:rPr>
        <w:t>needs.</w:t>
      </w:r>
    </w:p>
    <w:p w14:paraId="42F0B3D5" w14:textId="77777777" w:rsidR="004B5A24" w:rsidRPr="004B5A24" w:rsidRDefault="004B5A24" w:rsidP="004B5A24">
      <w:pPr>
        <w:rPr>
          <w:b/>
          <w:sz w:val="28"/>
          <w:szCs w:val="28"/>
        </w:rPr>
      </w:pPr>
    </w:p>
    <w:p w14:paraId="74A61765" w14:textId="666035A7" w:rsidR="00CF33A2" w:rsidRPr="00A4381B" w:rsidRDefault="00A4381B">
      <w:pPr>
        <w:rPr>
          <w:b/>
        </w:rPr>
      </w:pPr>
      <w:r w:rsidRPr="00A4381B">
        <w:rPr>
          <w:b/>
        </w:rPr>
        <w:t>Issue 11</w:t>
      </w:r>
      <w:r w:rsidR="004B5A24">
        <w:rPr>
          <w:b/>
        </w:rPr>
        <w:t>;</w:t>
      </w:r>
      <w:r>
        <w:rPr>
          <w:b/>
        </w:rPr>
        <w:t xml:space="preserve"> </w:t>
      </w:r>
      <w:r w:rsidRPr="00A4381B">
        <w:rPr>
          <w:b/>
        </w:rPr>
        <w:t xml:space="preserve">Sustainability </w:t>
      </w:r>
      <w:r w:rsidR="007301C0" w:rsidRPr="00A4381B">
        <w:rPr>
          <w:b/>
        </w:rPr>
        <w:t>Appraisal. QI</w:t>
      </w:r>
      <w:r w:rsidR="004B5A24">
        <w:rPr>
          <w:b/>
        </w:rPr>
        <w:t>-1.</w:t>
      </w:r>
    </w:p>
    <w:p w14:paraId="22DC74AE" w14:textId="43EF61AE" w:rsidR="00CF33A2" w:rsidRDefault="00CF33A2">
      <w:r>
        <w:t xml:space="preserve">At this stage of the plan process and given a lack of more detailed evidence base on some relevant matters the Chamber does not support or endorse a specific </w:t>
      </w:r>
      <w:r w:rsidR="0000593E">
        <w:t xml:space="preserve">growth </w:t>
      </w:r>
      <w:r>
        <w:t>option.</w:t>
      </w:r>
      <w:r w:rsidR="00A4381B">
        <w:t xml:space="preserve"> However as set out the Chamber does </w:t>
      </w:r>
      <w:r w:rsidR="004B5A24">
        <w:t>favour adoption</w:t>
      </w:r>
      <w:r w:rsidR="00A4381B">
        <w:t xml:space="preserve"> of growth options that promote sustainable develop</w:t>
      </w:r>
      <w:r w:rsidR="008F0FC9">
        <w:t>ment across the whole plan area and options which give prominence to the importance of developing the local economy of the sub region.</w:t>
      </w:r>
    </w:p>
    <w:p w14:paraId="44DC7F02" w14:textId="77777777" w:rsidR="00EA30EA" w:rsidRDefault="00EA30EA"/>
    <w:p w14:paraId="1FF9BE9C" w14:textId="09799832" w:rsidR="00E30B8A" w:rsidRDefault="00F8338C">
      <w:r>
        <w:rPr>
          <w:b/>
        </w:rPr>
        <w:t xml:space="preserve">Issue </w:t>
      </w:r>
      <w:r w:rsidR="00A922E8">
        <w:rPr>
          <w:b/>
        </w:rPr>
        <w:t xml:space="preserve">12. Infrastructure. </w:t>
      </w:r>
      <w:r w:rsidR="00822E58">
        <w:rPr>
          <w:b/>
        </w:rPr>
        <w:t>Q-12</w:t>
      </w:r>
      <w:r>
        <w:rPr>
          <w:b/>
        </w:rPr>
        <w:t>a</w:t>
      </w:r>
      <w:r w:rsidR="00627837" w:rsidRPr="0000593E">
        <w:rPr>
          <w:b/>
        </w:rPr>
        <w:t>&amp;b</w:t>
      </w:r>
      <w:r w:rsidR="00E30B8A" w:rsidRPr="0000593E">
        <w:rPr>
          <w:b/>
        </w:rPr>
        <w:t>)</w:t>
      </w:r>
      <w:r w:rsidR="0069428E" w:rsidRPr="0000593E">
        <w:rPr>
          <w:b/>
        </w:rPr>
        <w:t>.</w:t>
      </w:r>
      <w:r w:rsidR="00AC7F5E" w:rsidRPr="0000593E">
        <w:rPr>
          <w:b/>
        </w:rPr>
        <w:t xml:space="preserve"> </w:t>
      </w:r>
      <w:r w:rsidR="00EA30EA">
        <w:t xml:space="preserve">It goes without saying that the provision of appropriate infrastructure of all types at the right time is vital to the creation of a successful economy and indeed to the survival and continued growth of Chamber members and their businesses. </w:t>
      </w:r>
    </w:p>
    <w:p w14:paraId="11736A9E" w14:textId="77777777" w:rsidR="00E30B8A" w:rsidRDefault="00E30B8A"/>
    <w:p w14:paraId="4ABAC0DF" w14:textId="57C786E6" w:rsidR="00590617" w:rsidRDefault="00EA30EA">
      <w:r>
        <w:t>During the curr</w:t>
      </w:r>
      <w:r w:rsidR="00E30B8A">
        <w:t>ent plan periods to 2031 the Chamber has</w:t>
      </w:r>
      <w:r>
        <w:t xml:space="preserve"> been disappointed that infrastructure provision has not always kept pace with development or indeed provided to enable the growth of particular land uses .For </w:t>
      </w:r>
      <w:r w:rsidR="00AC7F5E">
        <w:t>example, there</w:t>
      </w:r>
      <w:r>
        <w:t xml:space="preserve"> remain a number of employment allocations</w:t>
      </w:r>
      <w:r w:rsidR="00AC7F5E">
        <w:t xml:space="preserve"> which are not coming forward due to a lack of necessary infrastructure, for example the employment allocations at Kenilworth and Stratford Road, Warwick.</w:t>
      </w:r>
      <w:r w:rsidR="00E03B40">
        <w:t xml:space="preserve"> </w:t>
      </w:r>
      <w:r w:rsidR="00E30B8A">
        <w:t>Experience suggests that m</w:t>
      </w:r>
      <w:r w:rsidR="00AC7F5E">
        <w:t>ore involvement by the public sector in bringing forwar</w:t>
      </w:r>
      <w:r w:rsidR="00E03B40">
        <w:t xml:space="preserve">d </w:t>
      </w:r>
      <w:r w:rsidR="00627837">
        <w:t xml:space="preserve">key </w:t>
      </w:r>
      <w:r w:rsidR="00E03B40">
        <w:t>infrastructure to encourage and facilitate gr</w:t>
      </w:r>
      <w:r w:rsidR="00627837">
        <w:t>owth in such instances could have created more economic growth</w:t>
      </w:r>
      <w:r w:rsidR="0000593E">
        <w:t>.</w:t>
      </w:r>
    </w:p>
    <w:p w14:paraId="1DB3E2E0" w14:textId="77777777" w:rsidR="00E03B40" w:rsidRDefault="00E03B40"/>
    <w:p w14:paraId="2C9FDC2C" w14:textId="3C95CBA9" w:rsidR="00590617" w:rsidRDefault="00627837">
      <w:r>
        <w:t>Energy infrastructure provides a good example of</w:t>
      </w:r>
      <w:r w:rsidR="008F0FC9">
        <w:t xml:space="preserve"> another</w:t>
      </w:r>
      <w:r>
        <w:t xml:space="preserve"> current deficiency in key infrastructure provision. </w:t>
      </w:r>
      <w:r w:rsidR="00E03B40">
        <w:t>In recent years</w:t>
      </w:r>
      <w:r w:rsidR="00F37410">
        <w:t xml:space="preserve"> we have been aware of specific examples</w:t>
      </w:r>
      <w:r w:rsidR="00E03B40">
        <w:t xml:space="preserve"> where the lack of power/energy infrastructure has prevented new business</w:t>
      </w:r>
      <w:r>
        <w:t xml:space="preserve"> relocating to key sites</w:t>
      </w:r>
      <w:r w:rsidR="00E03B40">
        <w:t xml:space="preserve"> across the sub </w:t>
      </w:r>
      <w:r>
        <w:t xml:space="preserve">region, including examples </w:t>
      </w:r>
      <w:r w:rsidR="005569D8">
        <w:t>in both</w:t>
      </w:r>
      <w:r w:rsidR="00E03B40">
        <w:t xml:space="preserve"> Stratford and Warwick districts. This represents </w:t>
      </w:r>
      <w:r>
        <w:t xml:space="preserve">in </w:t>
      </w:r>
      <w:r w:rsidR="005569D8">
        <w:t>part, a</w:t>
      </w:r>
      <w:r w:rsidR="00E03B40">
        <w:t xml:space="preserve"> failure of the</w:t>
      </w:r>
      <w:r w:rsidR="0000593E">
        <w:t xml:space="preserve"> land use planning</w:t>
      </w:r>
      <w:r w:rsidR="00E03B40">
        <w:t xml:space="preserve"> </w:t>
      </w:r>
      <w:r>
        <w:t>process</w:t>
      </w:r>
      <w:r w:rsidR="00E03B40">
        <w:t xml:space="preserve"> to </w:t>
      </w:r>
      <w:r w:rsidR="00F37410">
        <w:t>p</w:t>
      </w:r>
      <w:r w:rsidR="00E30B8A">
        <w:t>rovide</w:t>
      </w:r>
      <w:r w:rsidR="0000593E">
        <w:t xml:space="preserve"> the correct framework.</w:t>
      </w:r>
      <w:r w:rsidR="00E30B8A">
        <w:t xml:space="preserve"> </w:t>
      </w:r>
      <w:r w:rsidR="0000593E">
        <w:t>The</w:t>
      </w:r>
      <w:r w:rsidR="00F37410">
        <w:t xml:space="preserve"> understanding of</w:t>
      </w:r>
      <w:r w:rsidR="00E30B8A">
        <w:t xml:space="preserve"> energy supply and capacity issues</w:t>
      </w:r>
      <w:r w:rsidR="00F37410">
        <w:t xml:space="preserve"> to facilitate expansion and development of businesses and </w:t>
      </w:r>
      <w:r>
        <w:t>has been</w:t>
      </w:r>
      <w:r w:rsidR="00E30B8A">
        <w:t xml:space="preserve"> limited .It</w:t>
      </w:r>
      <w:r w:rsidR="00F37410">
        <w:t xml:space="preserve"> suggests that there is a poor understanding of the mechanisms and processes that underpin</w:t>
      </w:r>
      <w:r w:rsidR="00E30B8A">
        <w:t xml:space="preserve"> energy provision and a proper</w:t>
      </w:r>
      <w:r w:rsidR="00F37410">
        <w:t xml:space="preserve"> appreciation of the complexity of the processes involved in </w:t>
      </w:r>
      <w:r>
        <w:t xml:space="preserve">this </w:t>
      </w:r>
      <w:r w:rsidR="00E30B8A">
        <w:t xml:space="preserve">provision. It seems </w:t>
      </w:r>
      <w:r>
        <w:t xml:space="preserve">likely </w:t>
      </w:r>
      <w:r w:rsidR="00E30B8A">
        <w:t>that energy is only one of a range of infrastru</w:t>
      </w:r>
      <w:r>
        <w:t>cture issues where a greater</w:t>
      </w:r>
      <w:r w:rsidR="00E30B8A">
        <w:t xml:space="preserve"> understanding of </w:t>
      </w:r>
      <w:r>
        <w:t>how infrastructure mechanisms actually operate is required.</w:t>
      </w:r>
      <w:r w:rsidR="00E30B8A">
        <w:t xml:space="preserve"> </w:t>
      </w:r>
      <w:r w:rsidR="0000593E">
        <w:t xml:space="preserve"> This points to a need to better</w:t>
      </w:r>
      <w:r w:rsidR="00F37410">
        <w:t xml:space="preserve"> understand the situation across the </w:t>
      </w:r>
      <w:r>
        <w:t xml:space="preserve">local </w:t>
      </w:r>
      <w:r w:rsidR="00F37410">
        <w:t xml:space="preserve">plan area and to understand precisely how individual proposals will be serviced and </w:t>
      </w:r>
      <w:r>
        <w:t>facilitated. At the moment there is no evidence base to support the view that this assumption is incorrect.</w:t>
      </w:r>
    </w:p>
    <w:p w14:paraId="0D32101C" w14:textId="77777777" w:rsidR="00627837" w:rsidRDefault="00627837"/>
    <w:p w14:paraId="54A0BD70" w14:textId="230B1D96" w:rsidR="00627837" w:rsidRDefault="00627837">
      <w:r>
        <w:t xml:space="preserve"> </w:t>
      </w:r>
      <w:r w:rsidRPr="00627837">
        <w:rPr>
          <w:b/>
        </w:rPr>
        <w:t>Issue 13 .</w:t>
      </w:r>
      <w:r w:rsidR="00B541E8" w:rsidRPr="00627837">
        <w:rPr>
          <w:b/>
        </w:rPr>
        <w:t>CIL</w:t>
      </w:r>
      <w:r w:rsidR="00822E58">
        <w:rPr>
          <w:b/>
        </w:rPr>
        <w:t xml:space="preserve"> Q13a&amp;b.  </w:t>
      </w:r>
      <w:r w:rsidR="00B541E8">
        <w:rPr>
          <w:b/>
        </w:rPr>
        <w:t xml:space="preserve"> </w:t>
      </w:r>
      <w:r w:rsidR="00B541E8" w:rsidRPr="00B541E8">
        <w:t>Currently</w:t>
      </w:r>
      <w:r w:rsidR="00B541E8">
        <w:t xml:space="preserve"> we would favour retention of the existing system of Section 106 and CIL as operated locally. We note that reforms of the whole framework of developer contributions are promised</w:t>
      </w:r>
      <w:r w:rsidR="0000593E">
        <w:t xml:space="preserve"> by central </w:t>
      </w:r>
      <w:r w:rsidR="00822E58">
        <w:t>government and</w:t>
      </w:r>
      <w:r w:rsidR="00B541E8">
        <w:t xml:space="preserve"> it seems wise to wait to see the scope and extent of national reform before adopting a new position for South Warwickshire.</w:t>
      </w:r>
    </w:p>
    <w:p w14:paraId="7C1678DA" w14:textId="77777777" w:rsidR="00B541E8" w:rsidRDefault="00B541E8"/>
    <w:p w14:paraId="05273162" w14:textId="0B00B750" w:rsidR="00B541E8" w:rsidRDefault="00B541E8">
      <w:pPr>
        <w:rPr>
          <w:b/>
        </w:rPr>
      </w:pPr>
      <w:r w:rsidRPr="00B541E8">
        <w:rPr>
          <w:b/>
        </w:rPr>
        <w:t>Issue 15: Viability and Deliverability</w:t>
      </w:r>
      <w:r>
        <w:rPr>
          <w:b/>
        </w:rPr>
        <w:t>.</w:t>
      </w:r>
      <w:r w:rsidR="00822E58">
        <w:rPr>
          <w:b/>
        </w:rPr>
        <w:t xml:space="preserve"> Q-15</w:t>
      </w:r>
    </w:p>
    <w:p w14:paraId="5C188308" w14:textId="5099622B" w:rsidR="00B541E8" w:rsidRDefault="00B541E8">
      <w:r w:rsidRPr="00B541E8">
        <w:t xml:space="preserve">The Chamber welcomes the commitment to ensure </w:t>
      </w:r>
      <w:r>
        <w:t xml:space="preserve">that new proposals and allocations are fully “tested “ in terms of viability and </w:t>
      </w:r>
      <w:r w:rsidR="0000593E">
        <w:t xml:space="preserve">deliverability. In the </w:t>
      </w:r>
      <w:r w:rsidR="00822E58">
        <w:t>current economic</w:t>
      </w:r>
      <w:r w:rsidR="0000593E">
        <w:t xml:space="preserve"> climate there are a number of commercial land uses that may not be viable and a good understanding of different markets and sectors will be important when considering the deliverability of proposals generated in the plan framework.</w:t>
      </w:r>
    </w:p>
    <w:p w14:paraId="5371B180" w14:textId="77777777" w:rsidR="00B541E8" w:rsidRDefault="00B541E8"/>
    <w:p w14:paraId="3995DF83" w14:textId="59B2E27E" w:rsidR="00B541E8" w:rsidRPr="00B541E8" w:rsidRDefault="00B541E8">
      <w:pPr>
        <w:rPr>
          <w:i/>
        </w:rPr>
      </w:pPr>
      <w:r>
        <w:t>It should be acknowledged that based on the current adopted plans this has not always been successfully achieved. Lessons based on past experiences and outcomes need to be taken. As noted below the Chamber wishes to see all current employment allocations re-tested</w:t>
      </w:r>
      <w:r w:rsidR="008F0FC9">
        <w:t xml:space="preserve"> and reviewed</w:t>
      </w:r>
      <w:r>
        <w:t xml:space="preserve"> in terms of likely </w:t>
      </w:r>
      <w:r w:rsidR="00864B09">
        <w:t>deliverability.</w:t>
      </w:r>
    </w:p>
    <w:p w14:paraId="4BF07B36" w14:textId="77777777" w:rsidR="00F37410" w:rsidRDefault="00F37410"/>
    <w:p w14:paraId="53FCE421" w14:textId="2757DD12" w:rsidR="005569D8" w:rsidRDefault="00822E58">
      <w:pPr>
        <w:rPr>
          <w:b/>
        </w:rPr>
      </w:pPr>
      <w:r>
        <w:rPr>
          <w:b/>
        </w:rPr>
        <w:t>4.2 .</w:t>
      </w:r>
      <w:r w:rsidR="005569D8" w:rsidRPr="005569D8">
        <w:rPr>
          <w:b/>
        </w:rPr>
        <w:t>Development Distribution Strategy for South Warwickshire</w:t>
      </w:r>
    </w:p>
    <w:p w14:paraId="3EA7DC48" w14:textId="77777777" w:rsidR="008F0FC9" w:rsidRDefault="008F0FC9">
      <w:pPr>
        <w:rPr>
          <w:b/>
        </w:rPr>
      </w:pPr>
    </w:p>
    <w:p w14:paraId="48BA8E32" w14:textId="7010587A" w:rsidR="008F0FC9" w:rsidRDefault="008F0FC9">
      <w:pPr>
        <w:rPr>
          <w:b/>
        </w:rPr>
      </w:pPr>
      <w:r>
        <w:rPr>
          <w:b/>
        </w:rPr>
        <w:t>Issue S1</w:t>
      </w:r>
      <w:r w:rsidR="00A922E8">
        <w:rPr>
          <w:b/>
        </w:rPr>
        <w:t>: Green</w:t>
      </w:r>
      <w:r>
        <w:rPr>
          <w:b/>
        </w:rPr>
        <w:t xml:space="preserve"> and Blue infrastructure</w:t>
      </w:r>
      <w:r w:rsidR="00822E58">
        <w:rPr>
          <w:b/>
        </w:rPr>
        <w:t>. Q S1a&amp;b.</w:t>
      </w:r>
    </w:p>
    <w:p w14:paraId="25C20ED3" w14:textId="77777777" w:rsidR="001905CD" w:rsidRDefault="001905CD">
      <w:pPr>
        <w:rPr>
          <w:b/>
        </w:rPr>
      </w:pPr>
    </w:p>
    <w:p w14:paraId="1C1367E2" w14:textId="04BA9A12" w:rsidR="005569D8" w:rsidRDefault="001905CD">
      <w:r>
        <w:rPr>
          <w:b/>
        </w:rPr>
        <w:t xml:space="preserve"> </w:t>
      </w:r>
      <w:r w:rsidRPr="001905CD">
        <w:t xml:space="preserve">Overall the Chamber supports the overall “hierarchical “ approach to settlement planning </w:t>
      </w:r>
      <w:r>
        <w:t xml:space="preserve">outlined in the emerging </w:t>
      </w:r>
      <w:r w:rsidR="00121D98">
        <w:t xml:space="preserve">strategy. </w:t>
      </w:r>
      <w:r w:rsidR="00822E58">
        <w:t>However, as</w:t>
      </w:r>
      <w:r w:rsidR="008F0FC9">
        <w:t xml:space="preserve"> the Chamber has noted above ,</w:t>
      </w:r>
      <w:r w:rsidR="00121D98">
        <w:t xml:space="preserve"> there is a lack of real detail supporting much of the emerging strategy a</w:t>
      </w:r>
      <w:r w:rsidR="0000593E">
        <w:t xml:space="preserve">nd the Chamber </w:t>
      </w:r>
      <w:r w:rsidR="00F8338C">
        <w:t>will await</w:t>
      </w:r>
      <w:r w:rsidR="00121D98">
        <w:t xml:space="preserve"> further evidence and background information before making specific comment on the distribution </w:t>
      </w:r>
      <w:r w:rsidR="00F8338C">
        <w:t>strategy.</w:t>
      </w:r>
    </w:p>
    <w:p w14:paraId="04ADD361" w14:textId="77777777" w:rsidR="00121D98" w:rsidRPr="001905CD" w:rsidRDefault="00121D98"/>
    <w:p w14:paraId="7831F28B" w14:textId="202EE848" w:rsidR="005569D8" w:rsidRPr="0008380C" w:rsidRDefault="005569D8">
      <w:r>
        <w:rPr>
          <w:b/>
        </w:rPr>
        <w:t xml:space="preserve"> </w:t>
      </w:r>
      <w:r w:rsidR="0008380C" w:rsidRPr="0008380C">
        <w:t xml:space="preserve">The Chamber particularly welcomes </w:t>
      </w:r>
      <w:r w:rsidR="0008380C">
        <w:t xml:space="preserve">the recognition in the draft proposals relating to a much clearer appreciation </w:t>
      </w:r>
      <w:r w:rsidR="001905CD">
        <w:t>and proactive understanding that improving both “green “ and “blue “</w:t>
      </w:r>
      <w:r w:rsidR="0000593E">
        <w:t xml:space="preserve"> infrastructure </w:t>
      </w:r>
      <w:r w:rsidR="001905CD">
        <w:t xml:space="preserve">environments must be a key and proactive part of economic and social planning rather than simply an “afterthought”. The Chamber recognizes that this specific </w:t>
      </w:r>
      <w:r w:rsidR="00121D98">
        <w:t>distinctive treatment</w:t>
      </w:r>
      <w:r w:rsidR="001905CD">
        <w:t xml:space="preserve"> of infrastructure has potential to contribute proactively to the planning of </w:t>
      </w:r>
      <w:r w:rsidR="00F8338C">
        <w:t>industry;</w:t>
      </w:r>
      <w:r w:rsidR="00121D98">
        <w:t xml:space="preserve"> </w:t>
      </w:r>
      <w:r w:rsidR="00F8338C">
        <w:t xml:space="preserve">and </w:t>
      </w:r>
      <w:r w:rsidR="00121D98">
        <w:t xml:space="preserve">employment </w:t>
      </w:r>
      <w:r w:rsidR="00F8338C">
        <w:t xml:space="preserve">and </w:t>
      </w:r>
      <w:r w:rsidR="00121D98">
        <w:t>can</w:t>
      </w:r>
      <w:r w:rsidR="001905CD">
        <w:t xml:space="preserve"> improve the quality of life in South Warwickshire.</w:t>
      </w:r>
    </w:p>
    <w:p w14:paraId="576FE9FA" w14:textId="77777777" w:rsidR="005569D8" w:rsidRDefault="005569D8"/>
    <w:p w14:paraId="77FD3450" w14:textId="05B55D30" w:rsidR="0067203F" w:rsidRPr="0000593E" w:rsidRDefault="005569D8">
      <w:pPr>
        <w:rPr>
          <w:b/>
        </w:rPr>
      </w:pPr>
      <w:r>
        <w:rPr>
          <w:b/>
        </w:rPr>
        <w:t xml:space="preserve">Issue </w:t>
      </w:r>
      <w:r w:rsidR="0067203F">
        <w:rPr>
          <w:b/>
        </w:rPr>
        <w:t xml:space="preserve">S2; </w:t>
      </w:r>
      <w:r w:rsidR="0067203F" w:rsidRPr="005569D8">
        <w:rPr>
          <w:b/>
        </w:rPr>
        <w:t>Intensification</w:t>
      </w:r>
      <w:r w:rsidR="0067203F">
        <w:rPr>
          <w:b/>
        </w:rPr>
        <w:t>.</w:t>
      </w:r>
      <w:r w:rsidR="0000593E">
        <w:rPr>
          <w:b/>
        </w:rPr>
        <w:t xml:space="preserve"> </w:t>
      </w:r>
      <w:r w:rsidR="00822E58">
        <w:rPr>
          <w:b/>
        </w:rPr>
        <w:t>Q-S2 a,b,c.</w:t>
      </w:r>
      <w:r w:rsidR="0000593E">
        <w:rPr>
          <w:b/>
        </w:rPr>
        <w:t xml:space="preserve"> </w:t>
      </w:r>
      <w:r w:rsidRPr="005569D8">
        <w:t>The Chamber cautions agains</w:t>
      </w:r>
      <w:r w:rsidR="00AB1921">
        <w:t xml:space="preserve">t the use of this blanket </w:t>
      </w:r>
      <w:r w:rsidR="0067203F">
        <w:t>approach</w:t>
      </w:r>
      <w:r w:rsidRPr="005569D8">
        <w:t>.</w:t>
      </w:r>
      <w:r>
        <w:t xml:space="preserve"> Over the past 10 years against a background of greater differentials in prevailing land values</w:t>
      </w:r>
      <w:r w:rsidR="00AB1921">
        <w:t xml:space="preserve"> much employment land and premises have been lost </w:t>
      </w:r>
      <w:r w:rsidR="0067203F">
        <w:t>principally to new housing. Indeed this has been reinforced by national</w:t>
      </w:r>
      <w:r w:rsidR="0000593E">
        <w:t xml:space="preserve"> policies .At the same time many</w:t>
      </w:r>
      <w:r w:rsidR="0067203F">
        <w:t xml:space="preserve"> local </w:t>
      </w:r>
      <w:r w:rsidR="0000593E">
        <w:t xml:space="preserve">planning </w:t>
      </w:r>
      <w:r w:rsidR="0067203F">
        <w:t xml:space="preserve">authorities have failed to protect areas of employment concentration particularly in urban areas .The effect of this has been a loss of cheaper often lower quality business </w:t>
      </w:r>
      <w:r w:rsidR="004819DA">
        <w:t>space. This</w:t>
      </w:r>
      <w:r w:rsidR="0067203F">
        <w:t xml:space="preserve"> type of </w:t>
      </w:r>
      <w:r w:rsidR="00F8338C">
        <w:t>space forms</w:t>
      </w:r>
      <w:r w:rsidR="0067203F">
        <w:t xml:space="preserve"> a vital component of a functioning employment land market. The result is that there are now significant “gaps’ in the provision of some types of employment and business space. Perhaps the best </w:t>
      </w:r>
      <w:r w:rsidR="0000593E">
        <w:t>current example is storage space where much of the stock of such spaces and premises in urban areas has been lost. These losses have often generated unsustainable alternative locations in rural locations.</w:t>
      </w:r>
    </w:p>
    <w:p w14:paraId="1DD10FB9" w14:textId="77777777" w:rsidR="0067203F" w:rsidRDefault="0067203F"/>
    <w:p w14:paraId="7854FE7A" w14:textId="5DDC192B" w:rsidR="0067203F" w:rsidRPr="005569D8" w:rsidRDefault="0000593E">
      <w:r>
        <w:t xml:space="preserve">The general </w:t>
      </w:r>
      <w:r w:rsidR="0067203F">
        <w:t xml:space="preserve">concern is that by a process of intensification losses of important elements of </w:t>
      </w:r>
      <w:r>
        <w:t>cities, towns</w:t>
      </w:r>
      <w:r w:rsidR="0067203F">
        <w:t xml:space="preserve"> and smaller communities are </w:t>
      </w:r>
      <w:r w:rsidR="00F8338C">
        <w:t>lost. On</w:t>
      </w:r>
      <w:r>
        <w:t xml:space="preserve"> a related </w:t>
      </w:r>
      <w:r w:rsidR="00F8338C">
        <w:t>point, the</w:t>
      </w:r>
      <w:r>
        <w:t xml:space="preserve"> Chamber </w:t>
      </w:r>
      <w:r w:rsidR="00F8338C">
        <w:t>is concerned</w:t>
      </w:r>
      <w:r w:rsidR="004819DA">
        <w:t xml:space="preserve"> with an overreliance on the new</w:t>
      </w:r>
      <w:r>
        <w:t xml:space="preserve"> Use Classes Order to allocate and regulate commercial space. See</w:t>
      </w:r>
      <w:r w:rsidR="0067203F">
        <w:t xml:space="preserve"> the </w:t>
      </w:r>
      <w:r>
        <w:t xml:space="preserve">Chambers </w:t>
      </w:r>
      <w:r w:rsidR="0067203F">
        <w:t xml:space="preserve">comments below which relate to the same general point. </w:t>
      </w:r>
    </w:p>
    <w:p w14:paraId="18AB4A1B" w14:textId="77777777" w:rsidR="005569D8" w:rsidRPr="005569D8" w:rsidRDefault="005569D8">
      <w:pPr>
        <w:rPr>
          <w:b/>
        </w:rPr>
      </w:pPr>
    </w:p>
    <w:p w14:paraId="2F32C059" w14:textId="77777777" w:rsidR="005569D8" w:rsidRPr="005569D8" w:rsidRDefault="005569D8">
      <w:pPr>
        <w:rPr>
          <w:b/>
        </w:rPr>
      </w:pPr>
    </w:p>
    <w:p w14:paraId="6AED4D60" w14:textId="6CB8492F" w:rsidR="00B537AC" w:rsidRDefault="005569D8">
      <w:r>
        <w:rPr>
          <w:b/>
        </w:rPr>
        <w:t>Issue S3:</w:t>
      </w:r>
      <w:r w:rsidR="0067203F">
        <w:rPr>
          <w:b/>
        </w:rPr>
        <w:t xml:space="preserve"> Using</w:t>
      </w:r>
      <w:r w:rsidR="00627837">
        <w:rPr>
          <w:b/>
        </w:rPr>
        <w:t xml:space="preserve"> </w:t>
      </w:r>
      <w:r w:rsidR="0067203F">
        <w:rPr>
          <w:b/>
        </w:rPr>
        <w:t xml:space="preserve">Brownfield </w:t>
      </w:r>
      <w:r w:rsidR="00822E58">
        <w:rPr>
          <w:b/>
        </w:rPr>
        <w:t>land</w:t>
      </w:r>
      <w:r w:rsidR="00822E58">
        <w:t>. Q</w:t>
      </w:r>
      <w:r w:rsidR="00822E58" w:rsidRPr="00822E58">
        <w:rPr>
          <w:b/>
        </w:rPr>
        <w:t>-</w:t>
      </w:r>
      <w:r w:rsidR="00A922E8" w:rsidRPr="00822E58">
        <w:rPr>
          <w:b/>
        </w:rPr>
        <w:t>S3.1</w:t>
      </w:r>
      <w:r w:rsidR="00A922E8">
        <w:t xml:space="preserve">, </w:t>
      </w:r>
      <w:r w:rsidR="00A922E8" w:rsidRPr="00A922E8">
        <w:rPr>
          <w:b/>
        </w:rPr>
        <w:t>3.2a</w:t>
      </w:r>
      <w:r w:rsidR="00822E58" w:rsidRPr="00A922E8">
        <w:rPr>
          <w:b/>
        </w:rPr>
        <w:t>-c</w:t>
      </w:r>
      <w:r w:rsidR="00822E58">
        <w:rPr>
          <w:b/>
        </w:rPr>
        <w:t>.</w:t>
      </w:r>
      <w:r w:rsidR="00822E58">
        <w:t xml:space="preserve">  </w:t>
      </w:r>
      <w:r w:rsidR="0069428E">
        <w:t>I</w:t>
      </w:r>
      <w:r w:rsidR="00F37410">
        <w:t xml:space="preserve">t is national policy to prioritise the development of brown field land. However it must be acknowledged that the policy as applied in recent times is partly responsible for the loss of significant areas </w:t>
      </w:r>
      <w:r w:rsidR="000613B0">
        <w:t>of valuable small scale industry and business premises and</w:t>
      </w:r>
      <w:r w:rsidR="00B537AC">
        <w:t xml:space="preserve"> </w:t>
      </w:r>
      <w:r w:rsidR="000613B0">
        <w:t xml:space="preserve">a loss overall of employment </w:t>
      </w:r>
      <w:r w:rsidR="00B537AC">
        <w:t>land. This</w:t>
      </w:r>
      <w:r w:rsidR="000613B0">
        <w:t xml:space="preserve"> is </w:t>
      </w:r>
      <w:r w:rsidR="00B537AC">
        <w:t xml:space="preserve">well documented. In particular the application of the policy has resulted in the loss of significant land and premises that provide accommodation at the lower end of the market and which has eroded the supply of cheaper more affordable </w:t>
      </w:r>
      <w:r w:rsidR="005D12E5">
        <w:t>premises.</w:t>
      </w:r>
    </w:p>
    <w:p w14:paraId="1D13261F" w14:textId="77777777" w:rsidR="00B537AC" w:rsidRDefault="00B537AC"/>
    <w:p w14:paraId="02AA3E58" w14:textId="701C679F" w:rsidR="00B537AC" w:rsidRDefault="00B537AC">
      <w:r>
        <w:t>In some local authorities this is recognized and is balance by policies that seek to protect local businesses and require that if brownfield land that supports employment use is threatened then a detailed assessment and balancing of p</w:t>
      </w:r>
      <w:r w:rsidR="00626FA6">
        <w:t xml:space="preserve">riorities is under taken .The Chamber fully supports such a policy approach to “testing “these development pressures .The adopted Rugby Borough Local Plan contains </w:t>
      </w:r>
      <w:r w:rsidR="0000593E">
        <w:t xml:space="preserve">a </w:t>
      </w:r>
      <w:r w:rsidR="00626FA6">
        <w:t xml:space="preserve">comprehensive </w:t>
      </w:r>
      <w:r w:rsidR="00F31EF0">
        <w:t>policy (ED1: RBC</w:t>
      </w:r>
      <w:r w:rsidR="00F8338C">
        <w:t xml:space="preserve"> adopted local plan</w:t>
      </w:r>
      <w:r w:rsidR="00F31EF0">
        <w:t>) that</w:t>
      </w:r>
      <w:r w:rsidR="00626FA6">
        <w:t xml:space="preserve"> seeks to protect its stock of employment land and establishes a series of “tests’ in the event that changes /loss of employment land is promoted .The Chamber fully supports this type of </w:t>
      </w:r>
      <w:r w:rsidR="0000593E">
        <w:t>comprehensive policy that would go some way to protecting employment assets</w:t>
      </w:r>
      <w:r w:rsidR="00626FA6">
        <w:t>.</w:t>
      </w:r>
    </w:p>
    <w:p w14:paraId="0BCE5D9A" w14:textId="77777777" w:rsidR="00590617" w:rsidRDefault="00590617"/>
    <w:p w14:paraId="611614B1" w14:textId="01E460CF" w:rsidR="006F25EA" w:rsidRDefault="00626FA6">
      <w:r>
        <w:rPr>
          <w:b/>
        </w:rPr>
        <w:t xml:space="preserve"> Issue S4</w:t>
      </w:r>
      <w:r w:rsidR="00F31EF0">
        <w:rPr>
          <w:b/>
        </w:rPr>
        <w:t>: Growth</w:t>
      </w:r>
      <w:r w:rsidR="008F0FC9">
        <w:rPr>
          <w:b/>
        </w:rPr>
        <w:t xml:space="preserve"> of existing settlements</w:t>
      </w:r>
      <w:r w:rsidR="00A922E8">
        <w:t xml:space="preserve"> </w:t>
      </w:r>
      <w:r w:rsidR="00A922E8" w:rsidRPr="00A922E8">
        <w:rPr>
          <w:b/>
        </w:rPr>
        <w:t>Q-S4,1-2</w:t>
      </w:r>
      <w:r w:rsidR="00B537AC">
        <w:t xml:space="preserve">  The Chamber agrees that the existing framework and hierarchy of settlements provides a good basis for future</w:t>
      </w:r>
      <w:r>
        <w:t xml:space="preserve"> land </w:t>
      </w:r>
      <w:r w:rsidR="004819DA">
        <w:t>use allocations</w:t>
      </w:r>
      <w:r w:rsidR="00B537AC">
        <w:t xml:space="preserve"> .The Chamber would like to see a range of new employment land provided across the existing built </w:t>
      </w:r>
      <w:r w:rsidR="005D12E5">
        <w:t>framework. There</w:t>
      </w:r>
      <w:r w:rsidR="00B537AC">
        <w:t xml:space="preserve"> appear to be good </w:t>
      </w:r>
      <w:r w:rsidR="005D12E5">
        <w:t>opportunities</w:t>
      </w:r>
      <w:r w:rsidR="00B537AC">
        <w:t xml:space="preserve"> across all settlements of varying size to facilitate and allocate the provision </w:t>
      </w:r>
      <w:r w:rsidR="005D12E5">
        <w:t>of new</w:t>
      </w:r>
      <w:r w:rsidR="00B537AC">
        <w:t xml:space="preserve"> employment allocations of an appropriate </w:t>
      </w:r>
      <w:r w:rsidR="005D12E5">
        <w:t>scale. In this way it will encourage a better relationship of homes and job opportunities and underpin sustainable development .As recogniz</w:t>
      </w:r>
      <w:r w:rsidR="00F31EF0">
        <w:t>ed by the SDC draft policy framework  in relation</w:t>
      </w:r>
      <w:r w:rsidR="005D12E5">
        <w:t xml:space="preserve"> </w:t>
      </w:r>
      <w:r w:rsidR="00F31EF0">
        <w:t>to Employment Enabling Sites (ref SAP 8- draft Site Allocations Plan 2021)</w:t>
      </w:r>
      <w:r w:rsidR="005D12E5">
        <w:t>there are opportunities to provide a supply of small scale low cost affordable units in smaller communities and settlements.</w:t>
      </w:r>
    </w:p>
    <w:p w14:paraId="16CE2953" w14:textId="77777777" w:rsidR="005D12E5" w:rsidRDefault="005D12E5"/>
    <w:p w14:paraId="72310E1C" w14:textId="2F4175C1" w:rsidR="0000593E" w:rsidRDefault="00A922E8">
      <w:r>
        <w:rPr>
          <w:b/>
        </w:rPr>
        <w:t>Issue S5</w:t>
      </w:r>
      <w:r w:rsidR="001615E9">
        <w:rPr>
          <w:b/>
        </w:rPr>
        <w:t>,</w:t>
      </w:r>
      <w:r w:rsidR="0000593E">
        <w:rPr>
          <w:b/>
        </w:rPr>
        <w:t xml:space="preserve"> </w:t>
      </w:r>
      <w:r w:rsidR="00F31EF0">
        <w:rPr>
          <w:b/>
        </w:rPr>
        <w:t>The potential for</w:t>
      </w:r>
      <w:r w:rsidR="0000593E">
        <w:rPr>
          <w:b/>
        </w:rPr>
        <w:t xml:space="preserve"> </w:t>
      </w:r>
      <w:r w:rsidR="005D12E5" w:rsidRPr="00FF58C9">
        <w:rPr>
          <w:b/>
        </w:rPr>
        <w:t>New Settlements.</w:t>
      </w:r>
      <w:r>
        <w:rPr>
          <w:b/>
        </w:rPr>
        <w:t xml:space="preserve"> Q-S5.1,2,3,4</w:t>
      </w:r>
      <w:r w:rsidR="005D12E5">
        <w:t xml:space="preserve">   As recognized in the text of the document, with the plan framework running to 2050 it seems likely that the provision of new settlements will be required to sit alongside growth provision achieved by extending </w:t>
      </w:r>
      <w:r w:rsidR="0069428E">
        <w:t xml:space="preserve">settlements. </w:t>
      </w:r>
      <w:r w:rsidR="00CD61F3">
        <w:t xml:space="preserve">Therefore the Chamber supports the </w:t>
      </w:r>
      <w:r w:rsidR="0000593E">
        <w:t>initiative.</w:t>
      </w:r>
    </w:p>
    <w:p w14:paraId="6578ADAC" w14:textId="74619086" w:rsidR="005D12E5" w:rsidRDefault="0000593E">
      <w:r>
        <w:t>T</w:t>
      </w:r>
      <w:r w:rsidR="00626FA6">
        <w:t xml:space="preserve">he difficulty of establishing </w:t>
      </w:r>
      <w:r w:rsidR="001F6BE7">
        <w:t>a genuinely sustainable new community, as distinct from a large housing scheme, represents</w:t>
      </w:r>
      <w:r w:rsidR="00626FA6">
        <w:t xml:space="preserve"> a major challenge. Fundamentally it requires significant resource and commitment from both public and private sectors. </w:t>
      </w:r>
    </w:p>
    <w:p w14:paraId="769FC619" w14:textId="77777777" w:rsidR="00CD61F3" w:rsidRDefault="00CD61F3"/>
    <w:p w14:paraId="3D4790CA" w14:textId="7D4F32CB" w:rsidR="00CD61F3" w:rsidRDefault="00CD61F3">
      <w:r>
        <w:t>On a point of relative detail it is suggested that more in depth work is carried out to look at development thresholds</w:t>
      </w:r>
      <w:r w:rsidR="00E7496A">
        <w:t xml:space="preserve"> and viability in new </w:t>
      </w:r>
      <w:r w:rsidR="001F6BE7">
        <w:t>communities. Put</w:t>
      </w:r>
      <w:r w:rsidR="00626FA6">
        <w:t xml:space="preserve"> another way how do we create genuinely sustainable new development?</w:t>
      </w:r>
      <w:r w:rsidR="0069428E">
        <w:t xml:space="preserve"> There</w:t>
      </w:r>
      <w:r w:rsidR="00E7496A">
        <w:t xml:space="preserve"> is a considerable pool of experience and knowledge to draw </w:t>
      </w:r>
      <w:r w:rsidR="0069428E">
        <w:t xml:space="preserve">on.  </w:t>
      </w:r>
      <w:r w:rsidR="00626FA6">
        <w:t>The New Towns programme and the Garden City developments exemplify this</w:t>
      </w:r>
      <w:r w:rsidR="00FB4B42">
        <w:t>. They provide</w:t>
      </w:r>
      <w:r w:rsidR="00E7496A">
        <w:t xml:space="preserve"> evidence that</w:t>
      </w:r>
      <w:r>
        <w:t xml:space="preserve"> in order to support </w:t>
      </w:r>
      <w:r w:rsidR="0069428E">
        <w:t>good levels</w:t>
      </w:r>
      <w:r>
        <w:t xml:space="preserve"> of facilities and services significant </w:t>
      </w:r>
      <w:r w:rsidR="00626FA6">
        <w:t xml:space="preserve">scale and </w:t>
      </w:r>
      <w:r>
        <w:t xml:space="preserve">concentrations of development are </w:t>
      </w:r>
      <w:r w:rsidR="0069428E">
        <w:t>required. Otherwise</w:t>
      </w:r>
      <w:r>
        <w:t xml:space="preserve"> without sufficient </w:t>
      </w:r>
      <w:r w:rsidR="00FB4B42">
        <w:t>“</w:t>
      </w:r>
      <w:r>
        <w:t>critical mass</w:t>
      </w:r>
      <w:r w:rsidR="00FB4B42">
        <w:t>”</w:t>
      </w:r>
      <w:r>
        <w:t xml:space="preserve"> small scale new settlements run a danger of evolving into large isolated </w:t>
      </w:r>
      <w:r w:rsidR="0069428E">
        <w:t>estates with</w:t>
      </w:r>
      <w:r>
        <w:t xml:space="preserve"> minimum facilities</w:t>
      </w:r>
      <w:r w:rsidR="007E63E9">
        <w:t xml:space="preserve"> and become “car dependent”</w:t>
      </w:r>
      <w:r>
        <w:t xml:space="preserve"> .The thr</w:t>
      </w:r>
      <w:r w:rsidR="00E7496A">
        <w:t>esholds quoted (</w:t>
      </w:r>
      <w:r w:rsidR="009108A8">
        <w:t>Ref; Table3</w:t>
      </w:r>
      <w:r w:rsidR="0000593E">
        <w:t>, p48</w:t>
      </w:r>
      <w:r w:rsidR="00E7496A">
        <w:t>) seem low</w:t>
      </w:r>
      <w:r w:rsidR="007E63E9">
        <w:t xml:space="preserve"> but the consultation is not clear about what actual scale of new settlement is being tested. As </w:t>
      </w:r>
      <w:r w:rsidR="004819DA">
        <w:t>an example</w:t>
      </w:r>
      <w:r>
        <w:t xml:space="preserve"> it seems highly unlikely that the rail </w:t>
      </w:r>
      <w:r w:rsidR="007E63E9">
        <w:t>industry, and</w:t>
      </w:r>
      <w:r w:rsidR="0001500D">
        <w:t xml:space="preserve"> particularly the Train Operating </w:t>
      </w:r>
      <w:r w:rsidR="007E63E9">
        <w:t>Companies, would</w:t>
      </w:r>
      <w:r w:rsidR="00E7496A">
        <w:t xml:space="preserve"> be prepared to open a new railway </w:t>
      </w:r>
      <w:r w:rsidR="007E63E9">
        <w:t>station on</w:t>
      </w:r>
      <w:r w:rsidR="00E7496A">
        <w:t xml:space="preserve"> the basis of the 6000 dwellings quoted (</w:t>
      </w:r>
      <w:r w:rsidR="009108A8">
        <w:t>ref; Table</w:t>
      </w:r>
      <w:r w:rsidR="007E63E9">
        <w:t xml:space="preserve"> 3 </w:t>
      </w:r>
      <w:r w:rsidR="004819DA">
        <w:t>p48</w:t>
      </w:r>
      <w:r w:rsidR="00A922E8">
        <w:t>.</w:t>
      </w:r>
      <w:r w:rsidR="004819DA">
        <w:t>)</w:t>
      </w:r>
    </w:p>
    <w:p w14:paraId="12C42302" w14:textId="77777777" w:rsidR="00E7496A" w:rsidRDefault="00E7496A"/>
    <w:p w14:paraId="071C4F9B" w14:textId="2C16D7B2" w:rsidR="00E7496A" w:rsidRDefault="00E7496A">
      <w:r>
        <w:t xml:space="preserve">The Chamber of Commerce would support </w:t>
      </w:r>
      <w:r w:rsidR="009108A8">
        <w:t xml:space="preserve">a </w:t>
      </w:r>
      <w:r>
        <w:t xml:space="preserve">bold long term planning </w:t>
      </w:r>
      <w:r w:rsidR="004819DA">
        <w:t xml:space="preserve">approach </w:t>
      </w:r>
      <w:r>
        <w:t xml:space="preserve">whereby a policy framework that includes new settlements would set out ambitious and </w:t>
      </w:r>
      <w:r w:rsidR="00F8338C">
        <w:t>long-term</w:t>
      </w:r>
      <w:r>
        <w:t xml:space="preserve"> aspirations for relatively large</w:t>
      </w:r>
      <w:r w:rsidR="009108A8">
        <w:t xml:space="preserve">-scale new </w:t>
      </w:r>
      <w:r w:rsidR="00F8338C">
        <w:t>communities. This</w:t>
      </w:r>
      <w:r w:rsidR="009108A8">
        <w:t xml:space="preserve"> would</w:t>
      </w:r>
      <w:r>
        <w:t xml:space="preserve"> include the provision of significant new </w:t>
      </w:r>
      <w:r w:rsidR="00A93FBC">
        <w:t>jobs, community</w:t>
      </w:r>
      <w:r>
        <w:t xml:space="preserve"> </w:t>
      </w:r>
      <w:r w:rsidR="00167116">
        <w:t>facilities</w:t>
      </w:r>
      <w:r w:rsidR="00A922E8">
        <w:t>, environmental</w:t>
      </w:r>
      <w:r w:rsidR="00167116">
        <w:t xml:space="preserve"> and </w:t>
      </w:r>
      <w:r>
        <w:t xml:space="preserve">social infrastructure alongside significant dwelling </w:t>
      </w:r>
      <w:r w:rsidR="004819DA">
        <w:t xml:space="preserve">provision. This will increase the sustainability of the overall strategy </w:t>
      </w:r>
      <w:r w:rsidR="00FB4B42">
        <w:t>and deliver a wider range of jobs.</w:t>
      </w:r>
    </w:p>
    <w:p w14:paraId="0F263BA9" w14:textId="77777777" w:rsidR="00E7496A" w:rsidRDefault="00E7496A"/>
    <w:p w14:paraId="515A3259" w14:textId="0EBE3C82" w:rsidR="007E63E9" w:rsidRDefault="0012342C">
      <w:r>
        <w:rPr>
          <w:b/>
        </w:rPr>
        <w:t xml:space="preserve">Issue </w:t>
      </w:r>
      <w:r w:rsidR="00167116">
        <w:rPr>
          <w:b/>
        </w:rPr>
        <w:t>S6. Green</w:t>
      </w:r>
      <w:r w:rsidR="00E7496A" w:rsidRPr="00FF58C9">
        <w:rPr>
          <w:b/>
        </w:rPr>
        <w:t xml:space="preserve"> Belt boundaries</w:t>
      </w:r>
      <w:r w:rsidR="00E7496A">
        <w:t>. The Chamber fully supports</w:t>
      </w:r>
      <w:r w:rsidR="007E63E9">
        <w:t xml:space="preserve"> and </w:t>
      </w:r>
      <w:r w:rsidR="00167116">
        <w:t>welcomes the</w:t>
      </w:r>
      <w:r w:rsidR="00E7496A">
        <w:t xml:space="preserve"> stated intention to review current Green Belt boundaries as referenced at Issue S6 (page</w:t>
      </w:r>
      <w:r w:rsidR="00F8338C">
        <w:t xml:space="preserve"> 57</w:t>
      </w:r>
      <w:r w:rsidR="00A93FBC">
        <w:t>) in</w:t>
      </w:r>
      <w:r w:rsidR="00E7496A">
        <w:t xml:space="preserve"> the draft </w:t>
      </w:r>
      <w:r w:rsidR="007301C0">
        <w:t>document.</w:t>
      </w:r>
    </w:p>
    <w:p w14:paraId="6F9D1623" w14:textId="77777777" w:rsidR="004819DA" w:rsidRDefault="004819DA"/>
    <w:p w14:paraId="48CB77F8" w14:textId="07F66A50" w:rsidR="00E7496A" w:rsidRDefault="00E7496A">
      <w:r>
        <w:t>Given the duration of the strategy and the wider sub regional growth context it appears unlikely that the levels of growth indicated in the HEDNA papers can be accommodated without changes to green belt across this plan and indeed</w:t>
      </w:r>
      <w:r w:rsidR="007E63E9">
        <w:t xml:space="preserve"> across the</w:t>
      </w:r>
      <w:r>
        <w:t xml:space="preserve"> sub region .The Chamber would support this review for the joint plan </w:t>
      </w:r>
      <w:r w:rsidR="007301C0">
        <w:t>area being</w:t>
      </w:r>
      <w:r>
        <w:t xml:space="preserve"> done in conjunction with this review and that it should </w:t>
      </w:r>
      <w:r w:rsidRPr="007E63E9">
        <w:rPr>
          <w:u w:val="single"/>
        </w:rPr>
        <w:t>not</w:t>
      </w:r>
      <w:r>
        <w:t xml:space="preserve"> be </w:t>
      </w:r>
      <w:r w:rsidR="007E63E9">
        <w:t>dependent</w:t>
      </w:r>
      <w:r>
        <w:t xml:space="preserve"> on individual reviews of the whole sub region .This is because the </w:t>
      </w:r>
      <w:r w:rsidR="0001500D">
        <w:t>timing</w:t>
      </w:r>
      <w:r>
        <w:t xml:space="preserve"> and programmes of other areas largely remains unclear and a wider GB review could seriously delay this plan .There already exists a reasonably up to date technical evidence base (reference here to Land use Consultants Study 2016).This work could form a good baseline for furth</w:t>
      </w:r>
      <w:r w:rsidR="00167116">
        <w:t>er work on altering the</w:t>
      </w:r>
      <w:r w:rsidR="007E63E9">
        <w:t xml:space="preserve"> relevant green belt boun</w:t>
      </w:r>
      <w:r w:rsidR="00167116">
        <w:t>daries across this plan area. It would</w:t>
      </w:r>
      <w:r w:rsidR="007E63E9">
        <w:t xml:space="preserve"> also save time and resources duplicating </w:t>
      </w:r>
      <w:r w:rsidR="0012342C">
        <w:t>previous</w:t>
      </w:r>
      <w:r w:rsidR="007E63E9">
        <w:t xml:space="preserve"> relatively recent work.</w:t>
      </w:r>
    </w:p>
    <w:p w14:paraId="22D7DC03" w14:textId="77777777" w:rsidR="00E7496A" w:rsidRDefault="00E7496A"/>
    <w:p w14:paraId="683D985C" w14:textId="0F43DA04" w:rsidR="00E7496A" w:rsidRDefault="0012342C">
      <w:r>
        <w:rPr>
          <w:b/>
        </w:rPr>
        <w:t xml:space="preserve">Issue 7. </w:t>
      </w:r>
      <w:r w:rsidR="00E7496A" w:rsidRPr="00FF58C9">
        <w:rPr>
          <w:b/>
        </w:rPr>
        <w:t xml:space="preserve">Options </w:t>
      </w:r>
      <w:r w:rsidR="007C582A" w:rsidRPr="00FF58C9">
        <w:rPr>
          <w:b/>
        </w:rPr>
        <w:t xml:space="preserve">for </w:t>
      </w:r>
      <w:r w:rsidR="00A93FBC" w:rsidRPr="00FF58C9">
        <w:rPr>
          <w:b/>
        </w:rPr>
        <w:t xml:space="preserve">Growth. </w:t>
      </w:r>
      <w:r w:rsidR="00A922E8">
        <w:rPr>
          <w:b/>
        </w:rPr>
        <w:t xml:space="preserve">Q-S7 2 Options 1-5.  </w:t>
      </w:r>
      <w:r w:rsidR="007C582A">
        <w:t>At this point in the plan making process the Chamber feels that there is not enough evidence base or complete information to support a</w:t>
      </w:r>
      <w:r w:rsidR="00A922E8">
        <w:t>ny</w:t>
      </w:r>
      <w:r w:rsidR="007C582A">
        <w:t xml:space="preserve"> </w:t>
      </w:r>
      <w:r w:rsidR="00F31EF0">
        <w:t>single</w:t>
      </w:r>
      <w:r w:rsidR="00A93FBC">
        <w:t xml:space="preserve"> growth o</w:t>
      </w:r>
      <w:r w:rsidR="007C582A">
        <w:t>ption. Generally</w:t>
      </w:r>
      <w:r w:rsidR="00A922E8">
        <w:t>,</w:t>
      </w:r>
      <w:r w:rsidR="007C582A">
        <w:t xml:space="preserve"> the Chamber supports the Options that feature a strong economic emphasis and content .The Chamber notes </w:t>
      </w:r>
      <w:r w:rsidR="00E7496A">
        <w:t>that there is considerable overlap bet</w:t>
      </w:r>
      <w:r w:rsidR="007C582A">
        <w:t xml:space="preserve">ween many of the </w:t>
      </w:r>
      <w:r w:rsidR="00A93FBC">
        <w:t xml:space="preserve">options. </w:t>
      </w:r>
      <w:r w:rsidR="007C582A">
        <w:t xml:space="preserve">Options 3&amp;4 align most closely with the Chambers aspiration to see the plan underpinned by strong economic principles but other Options, say 1(Rail Corridors)&amp;2(Sustainable Travel) would be easily adapted to reflect the Chambers position. The adoption of a dispersed development strategy as set out in Option </w:t>
      </w:r>
      <w:r w:rsidR="00F31EF0">
        <w:t>5,</w:t>
      </w:r>
      <w:r w:rsidR="007C582A">
        <w:t>appears unlikely to be the basis of a long term sustainable development framework that can underpin a growing economy .</w:t>
      </w:r>
    </w:p>
    <w:p w14:paraId="69B894F8" w14:textId="77777777" w:rsidR="0012342C" w:rsidRDefault="0012342C"/>
    <w:p w14:paraId="6937F051" w14:textId="3E0B2314" w:rsidR="0012342C" w:rsidRDefault="0012342C">
      <w:r>
        <w:t>As noted above caution needs to be applied to embracing rail-based options that depend solely on rail .</w:t>
      </w:r>
      <w:r w:rsidR="007F6E5C">
        <w:t xml:space="preserve">The whole rail system in the UK remains in a state of flux and national reforms and major investment are required to create capacity to address current operating </w:t>
      </w:r>
      <w:r w:rsidR="007301C0">
        <w:t>difficulties. Rail</w:t>
      </w:r>
      <w:r w:rsidR="007F6E5C">
        <w:t xml:space="preserve"> travel is underpinned by complex public and privately operated </w:t>
      </w:r>
      <w:r w:rsidR="007301C0">
        <w:t>systems that need</w:t>
      </w:r>
      <w:r w:rsidR="007F6E5C">
        <w:t xml:space="preserve"> to be fully understood in order to develop new and practical rail based growth. We see no evidence that the rail based options set out here have been “stress tested ‘ in terms of feasibility and deliverability.</w:t>
      </w:r>
    </w:p>
    <w:p w14:paraId="78DDAE31" w14:textId="77777777" w:rsidR="007C582A" w:rsidRDefault="007C582A"/>
    <w:p w14:paraId="390F8C6B" w14:textId="76C9600F" w:rsidR="00A922E8" w:rsidRDefault="007F6E5C">
      <w:pPr>
        <w:rPr>
          <w:b/>
        </w:rPr>
      </w:pPr>
      <w:r>
        <w:rPr>
          <w:b/>
        </w:rPr>
        <w:t xml:space="preserve"> Issue S8. </w:t>
      </w:r>
      <w:r w:rsidR="00EA63C7" w:rsidRPr="00FF58C9">
        <w:rPr>
          <w:b/>
        </w:rPr>
        <w:t>Small</w:t>
      </w:r>
      <w:r>
        <w:rPr>
          <w:b/>
        </w:rPr>
        <w:t xml:space="preserve"> Scale </w:t>
      </w:r>
      <w:r w:rsidR="00167116">
        <w:rPr>
          <w:b/>
        </w:rPr>
        <w:t>Development</w:t>
      </w:r>
      <w:r w:rsidR="00F31EF0">
        <w:rPr>
          <w:b/>
        </w:rPr>
        <w:t xml:space="preserve"> outside the spatial growth option.</w:t>
      </w:r>
      <w:r w:rsidR="00A922E8">
        <w:rPr>
          <w:b/>
        </w:rPr>
        <w:t xml:space="preserve"> Q-8.1&amp;2</w:t>
      </w:r>
    </w:p>
    <w:p w14:paraId="0807EDB5" w14:textId="58223C05" w:rsidR="00EA63C7" w:rsidRDefault="00EA63C7">
      <w:r>
        <w:t xml:space="preserve">  I</w:t>
      </w:r>
      <w:r w:rsidR="00167116">
        <w:t>t follows from the Chambers</w:t>
      </w:r>
      <w:r w:rsidR="007C582A">
        <w:t xml:space="preserve"> comments above that </w:t>
      </w:r>
      <w:r w:rsidR="00167116">
        <w:t>it</w:t>
      </w:r>
      <w:r>
        <w:t xml:space="preserve"> would strongly support small-scale development outside of the chosen spatial growth option. From an economic point of view it essential that the development strategy facilitates a wide range of growth and maximized opportunity for new job creation in a variety of locations including rural areas and small communities. It </w:t>
      </w:r>
      <w:r w:rsidR="007F6E5C">
        <w:t>whole-heartedly</w:t>
      </w:r>
      <w:r>
        <w:t xml:space="preserve"> supports the view that </w:t>
      </w:r>
      <w:r w:rsidR="007F6E5C">
        <w:t>small-scale</w:t>
      </w:r>
      <w:r>
        <w:t xml:space="preserve"> development can play a role in maintaining the vitality and viability of small </w:t>
      </w:r>
      <w:r w:rsidR="007F6E5C">
        <w:t>settlements. This</w:t>
      </w:r>
      <w:r>
        <w:t xml:space="preserve"> general approach should encompass encouraging the provision of new employment allocations in smaller communities usually rural areas. We would not advocate so called “ threshold approach “, which might unduly </w:t>
      </w:r>
      <w:r w:rsidR="007F6E5C">
        <w:t>constrain and</w:t>
      </w:r>
      <w:r>
        <w:t xml:space="preserve"> </w:t>
      </w:r>
      <w:r w:rsidR="007F6E5C">
        <w:t>discourage entrepreneurial</w:t>
      </w:r>
      <w:r>
        <w:t xml:space="preserve"> </w:t>
      </w:r>
      <w:r w:rsidR="007F6E5C">
        <w:t>opportunity.</w:t>
      </w:r>
      <w:r w:rsidR="00A922E8">
        <w:t xml:space="preserve"> We do not believe that a firm “threshold “ approach gives sufficient flexibility to meet all </w:t>
      </w:r>
      <w:r w:rsidR="007301C0">
        <w:t>circumstances. Here</w:t>
      </w:r>
      <w:r w:rsidR="00A922E8">
        <w:t xml:space="preserve"> the thrust seems to be focused on housing and not commercial development.</w:t>
      </w:r>
    </w:p>
    <w:p w14:paraId="09D41A4B" w14:textId="77777777" w:rsidR="00EA63C7" w:rsidRDefault="00EA63C7"/>
    <w:p w14:paraId="0194843A" w14:textId="4A46CDD1" w:rsidR="009F74F4" w:rsidRPr="00444FE4" w:rsidRDefault="00C3205F">
      <w:pPr>
        <w:rPr>
          <w:b/>
        </w:rPr>
      </w:pPr>
      <w:r w:rsidRPr="00167116">
        <w:rPr>
          <w:b/>
          <w:sz w:val="28"/>
          <w:szCs w:val="28"/>
        </w:rPr>
        <w:t>5.0. Chapter</w:t>
      </w:r>
      <w:r w:rsidR="00444FE4" w:rsidRPr="00167116">
        <w:rPr>
          <w:b/>
          <w:sz w:val="28"/>
          <w:szCs w:val="28"/>
        </w:rPr>
        <w:t xml:space="preserve"> </w:t>
      </w:r>
      <w:r w:rsidRPr="00167116">
        <w:rPr>
          <w:b/>
          <w:sz w:val="28"/>
          <w:szCs w:val="28"/>
        </w:rPr>
        <w:t>5: Delivering</w:t>
      </w:r>
      <w:r w:rsidR="00EA63C7" w:rsidRPr="00167116">
        <w:rPr>
          <w:b/>
          <w:sz w:val="28"/>
          <w:szCs w:val="28"/>
        </w:rPr>
        <w:t xml:space="preserve"> South Warwickshire’s Economic Need</w:t>
      </w:r>
      <w:r w:rsidR="00EA63C7" w:rsidRPr="00444FE4">
        <w:rPr>
          <w:b/>
        </w:rPr>
        <w:t xml:space="preserve">s </w:t>
      </w:r>
    </w:p>
    <w:p w14:paraId="2413955E" w14:textId="77777777" w:rsidR="009F74F4" w:rsidRDefault="009F74F4"/>
    <w:p w14:paraId="39A16908" w14:textId="546CF161" w:rsidR="009F74F4" w:rsidRDefault="009F74F4">
      <w:r>
        <w:t>The central focus of the Chamber</w:t>
      </w:r>
      <w:r w:rsidR="00167116">
        <w:t>’</w:t>
      </w:r>
      <w:r>
        <w:t>s current interests lie in this chapter of the Issues</w:t>
      </w:r>
      <w:r w:rsidR="00C3205F">
        <w:t xml:space="preserve"> and Options</w:t>
      </w:r>
      <w:r w:rsidR="00167116">
        <w:t xml:space="preserve"> consultation. It</w:t>
      </w:r>
      <w:r>
        <w:t xml:space="preserve"> welcome</w:t>
      </w:r>
      <w:r w:rsidR="00167116">
        <w:t>s</w:t>
      </w:r>
      <w:r>
        <w:t xml:space="preserve"> the recognition set out here of the importance of a strong local eco</w:t>
      </w:r>
      <w:r w:rsidR="00167116">
        <w:t>nomy .It supports</w:t>
      </w:r>
      <w:r>
        <w:t xml:space="preserve"> the focus on diversifying and widening th</w:t>
      </w:r>
      <w:r w:rsidR="00167116">
        <w:t xml:space="preserve">e south Warwickshire </w:t>
      </w:r>
      <w:r w:rsidR="00F31EF0">
        <w:t>economy. The</w:t>
      </w:r>
      <w:r w:rsidR="00167116">
        <w:t xml:space="preserve"> Chambe</w:t>
      </w:r>
      <w:r w:rsidR="00F31EF0">
        <w:t>r</w:t>
      </w:r>
      <w:r>
        <w:t xml:space="preserve"> caution</w:t>
      </w:r>
      <w:r w:rsidR="00167116">
        <w:t>s</w:t>
      </w:r>
      <w:r>
        <w:t xml:space="preserve"> against a local policy framework that seeks unduly to focus on particular sectors of the local </w:t>
      </w:r>
      <w:r w:rsidR="00C3205F">
        <w:t>economy</w:t>
      </w:r>
      <w:r w:rsidR="00730865">
        <w:t xml:space="preserve"> without recognizing the benefits of other less high profile industry types</w:t>
      </w:r>
      <w:r w:rsidR="00C3205F">
        <w:t>. Similarly</w:t>
      </w:r>
      <w:r w:rsidR="00C95D8F">
        <w:t xml:space="preserve"> general policies of intent and aspiration ar</w:t>
      </w:r>
      <w:r w:rsidR="00C3205F">
        <w:t>e of limited value without commitments to necessary resources and clear</w:t>
      </w:r>
      <w:r w:rsidR="00C95D8F">
        <w:t xml:space="preserve"> paths towards implementation of the policy.</w:t>
      </w:r>
      <w:r w:rsidR="00A93FBC">
        <w:t xml:space="preserve"> This</w:t>
      </w:r>
      <w:r>
        <w:t xml:space="preserve"> is</w:t>
      </w:r>
      <w:r w:rsidR="00C3205F">
        <w:t xml:space="preserve"> partly because</w:t>
      </w:r>
      <w:r>
        <w:t xml:space="preserve"> there is considerable fluctuation and change in the global economy and it would be wrong at a </w:t>
      </w:r>
      <w:r w:rsidR="00A93FBC">
        <w:t>comparatively local</w:t>
      </w:r>
      <w:r>
        <w:t xml:space="preserve"> level to produce a plan that seeks to over </w:t>
      </w:r>
      <w:r w:rsidR="00A93FBC">
        <w:t>prescribe in</w:t>
      </w:r>
      <w:r>
        <w:t xml:space="preserve"> terms of particular </w:t>
      </w:r>
      <w:r w:rsidR="00A93FBC">
        <w:t>sectors.</w:t>
      </w:r>
    </w:p>
    <w:p w14:paraId="51E0F380" w14:textId="77777777" w:rsidR="004518B0" w:rsidRDefault="004518B0"/>
    <w:p w14:paraId="3DEA46B9" w14:textId="10C1F7BF" w:rsidR="004518B0" w:rsidRDefault="004518B0">
      <w:r>
        <w:t xml:space="preserve">In terms of the question in </w:t>
      </w:r>
      <w:r w:rsidRPr="00167116">
        <w:rPr>
          <w:b/>
        </w:rPr>
        <w:t>Q-E3</w:t>
      </w:r>
      <w:r>
        <w:t xml:space="preserve"> </w:t>
      </w:r>
      <w:r w:rsidR="00A93FBC">
        <w:t>relating</w:t>
      </w:r>
      <w:r>
        <w:t xml:space="preserve"> to having policies for individual sectors</w:t>
      </w:r>
      <w:r w:rsidR="00C95D8F">
        <w:t xml:space="preserve">, we are concerned that </w:t>
      </w:r>
      <w:r w:rsidR="0001500D">
        <w:t>a general</w:t>
      </w:r>
      <w:r w:rsidR="00C95D8F">
        <w:t xml:space="preserve"> </w:t>
      </w:r>
      <w:r w:rsidR="0001500D">
        <w:t>long-term</w:t>
      </w:r>
      <w:r w:rsidR="00C95D8F">
        <w:t xml:space="preserve"> land use plan framework is able to assist growth of particular sectors wi</w:t>
      </w:r>
      <w:r w:rsidR="0001500D">
        <w:t>thout an indication of resource</w:t>
      </w:r>
      <w:r w:rsidR="00C95D8F">
        <w:t>s or support for the sector.</w:t>
      </w:r>
    </w:p>
    <w:p w14:paraId="44E7E6EA" w14:textId="77777777" w:rsidR="00C95D8F" w:rsidRDefault="00C95D8F"/>
    <w:p w14:paraId="01190FAC" w14:textId="0CEB6CC4" w:rsidR="00C95D8F" w:rsidRPr="00730865" w:rsidRDefault="00F31EF0">
      <w:pPr>
        <w:rPr>
          <w:b/>
        </w:rPr>
      </w:pPr>
      <w:r>
        <w:rPr>
          <w:b/>
        </w:rPr>
        <w:t>Issue E1</w:t>
      </w:r>
    </w:p>
    <w:p w14:paraId="32A8AE3E" w14:textId="7274FBC3" w:rsidR="00167116" w:rsidRDefault="00730865">
      <w:r>
        <w:rPr>
          <w:b/>
        </w:rPr>
        <w:t>Q-E1.1&amp;2 .</w:t>
      </w:r>
      <w:r w:rsidR="00C95D8F" w:rsidRPr="00FF58C9">
        <w:rPr>
          <w:b/>
        </w:rPr>
        <w:t xml:space="preserve">HEDNA </w:t>
      </w:r>
      <w:r w:rsidR="006C7734">
        <w:t>–The Chamber has</w:t>
      </w:r>
      <w:r w:rsidR="00C95D8F">
        <w:t xml:space="preserve"> commented in a separate submission on much of the detail in the HEDNA. Generally we would caution against an overreliance on a statistical set of projections</w:t>
      </w:r>
      <w:r w:rsidR="006C7734">
        <w:t xml:space="preserve"> </w:t>
      </w:r>
      <w:r w:rsidR="00C95D8F">
        <w:t>.</w:t>
      </w:r>
      <w:r w:rsidR="006C7734">
        <w:t xml:space="preserve">It is noted that the Governments National Planning </w:t>
      </w:r>
      <w:r w:rsidR="00BF31AB">
        <w:t>Practice</w:t>
      </w:r>
      <w:r w:rsidR="006C7734">
        <w:t xml:space="preserve"> </w:t>
      </w:r>
      <w:r w:rsidR="00C60157">
        <w:t>Guidance (</w:t>
      </w:r>
      <w:r w:rsidR="00BF31AB">
        <w:t>NPPG</w:t>
      </w:r>
      <w:r w:rsidR="00167116">
        <w:t>), which</w:t>
      </w:r>
      <w:r w:rsidR="00BF31AB">
        <w:t xml:space="preserve"> was updated in July 2021,is intended to set out how the government’s NPPF policies are expected to</w:t>
      </w:r>
      <w:r w:rsidR="00950D0E">
        <w:t xml:space="preserve"> be </w:t>
      </w:r>
      <w:r w:rsidR="00C60157">
        <w:t>applied. Paragraphs</w:t>
      </w:r>
      <w:r w:rsidR="00950D0E">
        <w:t xml:space="preserve"> 025-032</w:t>
      </w:r>
      <w:r w:rsidR="00BF31AB">
        <w:t xml:space="preserve"> of the NPPG deals with best pra</w:t>
      </w:r>
      <w:r w:rsidR="00950D0E">
        <w:t xml:space="preserve">ctice in determining Economic Needs Assessments for development </w:t>
      </w:r>
      <w:r w:rsidR="00C60157">
        <w:t xml:space="preserve">plans. </w:t>
      </w:r>
    </w:p>
    <w:p w14:paraId="5BFA183E" w14:textId="77777777" w:rsidR="00167116" w:rsidRDefault="00167116"/>
    <w:p w14:paraId="0503C51A" w14:textId="77777777" w:rsidR="00167116" w:rsidRDefault="00950D0E">
      <w:r>
        <w:t>While the work carried out by the consultants who produced the HEDNA</w:t>
      </w:r>
      <w:r w:rsidR="00C60157">
        <w:t xml:space="preserve"> appears </w:t>
      </w:r>
      <w:r w:rsidR="00167116">
        <w:t>comprehensive, the Chamber is</w:t>
      </w:r>
      <w:r w:rsidR="001F6BE7">
        <w:t xml:space="preserve"> unsure how closely the </w:t>
      </w:r>
      <w:r>
        <w:t xml:space="preserve">guidance has been followed to produce and calculate the overall growth requirements in the </w:t>
      </w:r>
      <w:r w:rsidR="001F6BE7">
        <w:t>HEDNA?</w:t>
      </w:r>
      <w:r>
        <w:t xml:space="preserve"> </w:t>
      </w:r>
    </w:p>
    <w:p w14:paraId="191EF7C4" w14:textId="7CAD32FC" w:rsidR="006C7734" w:rsidRDefault="00950D0E">
      <w:r>
        <w:t xml:space="preserve">Two examples </w:t>
      </w:r>
      <w:r w:rsidR="001F6BE7">
        <w:t>are:</w:t>
      </w:r>
    </w:p>
    <w:p w14:paraId="563C7EBB" w14:textId="35C1E810" w:rsidR="00950D0E" w:rsidRDefault="00950D0E">
      <w:r>
        <w:t>(i)The NPPG places emphasis on the use of market signals</w:t>
      </w:r>
      <w:r w:rsidR="00F31EF0">
        <w:t xml:space="preserve"> and market intelligence</w:t>
      </w:r>
      <w:r>
        <w:t xml:space="preserve"> data –preferably drawn over </w:t>
      </w:r>
      <w:r w:rsidR="00F31EF0">
        <w:t xml:space="preserve">long </w:t>
      </w:r>
      <w:r>
        <w:t xml:space="preserve">periods of </w:t>
      </w:r>
      <w:r w:rsidR="001F6BE7">
        <w:t>time. While</w:t>
      </w:r>
      <w:r>
        <w:t xml:space="preserve"> consultants were employed as part of the proc</w:t>
      </w:r>
      <w:r w:rsidR="0019402E">
        <w:t>ess of determining the overall</w:t>
      </w:r>
      <w:r>
        <w:t xml:space="preserve"> </w:t>
      </w:r>
      <w:r w:rsidR="00167116">
        <w:t>numbers, the</w:t>
      </w:r>
      <w:r>
        <w:t xml:space="preserve"> text sugge</w:t>
      </w:r>
      <w:r w:rsidR="00167116">
        <w:t>sts that the market intelligence used</w:t>
      </w:r>
      <w:r>
        <w:t xml:space="preserve"> is largely a snapshot rather than a l</w:t>
      </w:r>
      <w:r w:rsidR="00C60157">
        <w:t>ong term analyses .The is no re</w:t>
      </w:r>
      <w:r w:rsidR="00167116">
        <w:t>ference to the 2019</w:t>
      </w:r>
      <w:r w:rsidR="00C60157">
        <w:t xml:space="preserve"> sub regional </w:t>
      </w:r>
      <w:r>
        <w:t xml:space="preserve"> C&amp;W Market Signals Study (referenced above )</w:t>
      </w:r>
      <w:r w:rsidR="00C60157">
        <w:t>which both LA’s were parties to and which sets out a thorough evidence based related to market signals for all local authorities in the sub region</w:t>
      </w:r>
      <w:r>
        <w:t>.</w:t>
      </w:r>
    </w:p>
    <w:p w14:paraId="00F64032" w14:textId="77777777" w:rsidR="00950D0E" w:rsidRDefault="00950D0E"/>
    <w:p w14:paraId="3BDC994D" w14:textId="1B89E4C3" w:rsidR="00950D0E" w:rsidRDefault="00950D0E">
      <w:r>
        <w:t>(ii)</w:t>
      </w:r>
      <w:r w:rsidR="007E1656">
        <w:t xml:space="preserve"> </w:t>
      </w:r>
      <w:r>
        <w:t xml:space="preserve">The NPPG contains guidance on methodology </w:t>
      </w:r>
      <w:r w:rsidR="007E1656">
        <w:t xml:space="preserve">and approach to planning for logistics and distribution sectors in </w:t>
      </w:r>
      <w:r w:rsidR="001615E9">
        <w:t>para</w:t>
      </w:r>
      <w:r w:rsidR="00167116">
        <w:t xml:space="preserve"> </w:t>
      </w:r>
      <w:r w:rsidR="001615E9">
        <w:t>031. Again</w:t>
      </w:r>
      <w:r w:rsidR="007E1656">
        <w:t xml:space="preserve"> the Chamber can see no detail or evidence how the plan preparation has followed the recommended approach or sought to obtain evidence base to inform the </w:t>
      </w:r>
      <w:r w:rsidR="001615E9">
        <w:t>approach. Instead</w:t>
      </w:r>
      <w:r w:rsidR="007E1656">
        <w:t xml:space="preserve"> the table </w:t>
      </w:r>
      <w:r w:rsidR="001615E9">
        <w:t xml:space="preserve">sets outa separate target figure and no detail relating to what evidence supports this or how it was </w:t>
      </w:r>
      <w:r w:rsidR="001F6BE7">
        <w:t>determined?</w:t>
      </w:r>
    </w:p>
    <w:p w14:paraId="7B21169D" w14:textId="77777777" w:rsidR="00BF31AB" w:rsidRDefault="00BF31AB"/>
    <w:p w14:paraId="3B9F4E04" w14:textId="7C93C504" w:rsidR="00C95D8F" w:rsidRDefault="00C95D8F">
      <w:r>
        <w:t xml:space="preserve"> The previous </w:t>
      </w:r>
      <w:r w:rsidR="006C7734">
        <w:t>adopted development</w:t>
      </w:r>
      <w:r>
        <w:t xml:space="preserve"> </w:t>
      </w:r>
      <w:r w:rsidR="006C7734">
        <w:t>plan (</w:t>
      </w:r>
      <w:r>
        <w:t>2011-2031) frameworks for the Coventry and Warwickshire sub region seriously underestimated the overall demand for employment land and made incorrect assumptions about the take up of new land allocations .</w:t>
      </w:r>
      <w:r w:rsidR="0019402E">
        <w:t xml:space="preserve">They also failed to recognize that a substantial “pool ‘ of sites of varying types is essential to achieve a healthy employment market with a turnover of properties that allows growing businesses to expand and not relocate out of the area. </w:t>
      </w:r>
      <w:r>
        <w:t xml:space="preserve">We advocate more detailed evidence based work </w:t>
      </w:r>
      <w:r w:rsidR="001615E9">
        <w:t xml:space="preserve">and adherence to national methodology </w:t>
      </w:r>
      <w:r>
        <w:t>relating to l</w:t>
      </w:r>
      <w:r w:rsidR="001615E9">
        <w:t xml:space="preserve">ikely levels of market demand for </w:t>
      </w:r>
      <w:r>
        <w:t xml:space="preserve"> all sectors .</w:t>
      </w:r>
      <w:r w:rsidR="001615E9">
        <w:t>I</w:t>
      </w:r>
      <w:r w:rsidR="00BF31AB">
        <w:t>n, addition</w:t>
      </w:r>
      <w:r>
        <w:t xml:space="preserve"> as noted above it is essential that overall performance is monitored.</w:t>
      </w:r>
    </w:p>
    <w:p w14:paraId="2DD12FD0" w14:textId="77777777" w:rsidR="00C95D8F" w:rsidRDefault="00C95D8F"/>
    <w:p w14:paraId="458D88E0" w14:textId="3A60C798" w:rsidR="006C2AFA" w:rsidRDefault="00C3205F">
      <w:r>
        <w:rPr>
          <w:b/>
        </w:rPr>
        <w:t>Issue E2 .</w:t>
      </w:r>
      <w:r w:rsidR="00C95D8F" w:rsidRPr="00FF58C9">
        <w:rPr>
          <w:b/>
        </w:rPr>
        <w:t xml:space="preserve">A low carbon </w:t>
      </w:r>
      <w:r w:rsidR="00BF31AB" w:rsidRPr="00FF58C9">
        <w:rPr>
          <w:b/>
        </w:rPr>
        <w:t>economy:</w:t>
      </w:r>
      <w:r w:rsidR="00730865">
        <w:rPr>
          <w:b/>
        </w:rPr>
        <w:t>QE-2 a,b,c</w:t>
      </w:r>
      <w:r w:rsidR="00C95D8F">
        <w:t xml:space="preserve"> The Chamber supports the general sentiments set out in the document on </w:t>
      </w:r>
      <w:r w:rsidR="00BF31AB">
        <w:t>these issues</w:t>
      </w:r>
      <w:r w:rsidR="00C95D8F">
        <w:t xml:space="preserve">. </w:t>
      </w:r>
      <w:r w:rsidR="00730865">
        <w:t>It supports efforts to cncourage businesses to move to Zero carbon but wishes to understand how resources might be directed to this general objective?</w:t>
      </w:r>
      <w:r w:rsidR="00C95D8F">
        <w:t>However</w:t>
      </w:r>
      <w:r w:rsidR="00730865">
        <w:t>.it also considers that</w:t>
      </w:r>
      <w:r w:rsidR="00C95D8F">
        <w:t xml:space="preserve"> detailed </w:t>
      </w:r>
      <w:r w:rsidR="00730865">
        <w:t>“</w:t>
      </w:r>
      <w:r w:rsidR="00C95D8F">
        <w:t>over prescriptive</w:t>
      </w:r>
      <w:r w:rsidR="00730865">
        <w:t>”</w:t>
      </w:r>
      <w:r w:rsidR="00C95D8F">
        <w:t xml:space="preserve"> policies aimed at particul</w:t>
      </w:r>
      <w:r w:rsidR="006C2AFA">
        <w:t>ar sectors may not be effective</w:t>
      </w:r>
      <w:r w:rsidR="00C95D8F">
        <w:t>.</w:t>
      </w:r>
    </w:p>
    <w:p w14:paraId="70EE5E71" w14:textId="77777777" w:rsidR="006C2AFA" w:rsidRDefault="006C2AFA"/>
    <w:p w14:paraId="4D241029" w14:textId="703C79CE" w:rsidR="00C95D8F" w:rsidRDefault="00C95D8F">
      <w:r>
        <w:t>Indeed it is</w:t>
      </w:r>
      <w:r w:rsidR="006C2AFA">
        <w:t xml:space="preserve"> also important</w:t>
      </w:r>
      <w:r>
        <w:t xml:space="preserve"> to appreciate that such policy</w:t>
      </w:r>
      <w:r w:rsidR="006C2AFA">
        <w:t xml:space="preserve"> relating to low carbon policy making</w:t>
      </w:r>
      <w:r>
        <w:t xml:space="preserve"> </w:t>
      </w:r>
      <w:r w:rsidR="006C2AFA">
        <w:t>may, inadvertently, impose</w:t>
      </w:r>
      <w:r>
        <w:t xml:space="preserve"> additional costs on local </w:t>
      </w:r>
      <w:r w:rsidR="006C2AFA">
        <w:t>businesses. This</w:t>
      </w:r>
      <w:r>
        <w:t xml:space="preserve"> is particularly true of small businesses that make up the majority of the sub regions enterprises. If policies are to be brought forward to address low carbon initiatives these need to be carefully </w:t>
      </w:r>
      <w:r w:rsidR="006C2AFA">
        <w:t>coasted</w:t>
      </w:r>
      <w:r>
        <w:t>, be introduced on a phased basis and their likely overall impacts set out</w:t>
      </w:r>
      <w:r w:rsidR="006C2AFA">
        <w:t xml:space="preserve"> in the supporting evidence with</w:t>
      </w:r>
      <w:r>
        <w:t xml:space="preserve"> reasoned justification.</w:t>
      </w:r>
    </w:p>
    <w:p w14:paraId="54722A6E" w14:textId="77777777" w:rsidR="00C95D8F" w:rsidRDefault="00C95D8F"/>
    <w:p w14:paraId="3D9793D1" w14:textId="3AE8359E" w:rsidR="00C95D8F" w:rsidRDefault="00C95D8F">
      <w:r w:rsidRPr="00730865">
        <w:rPr>
          <w:u w:val="single"/>
        </w:rPr>
        <w:t>The Chamber would welcome further discussions on this important matter and we would wish to explore what resources are available</w:t>
      </w:r>
      <w:r w:rsidR="00A724A5" w:rsidRPr="00730865">
        <w:rPr>
          <w:u w:val="single"/>
        </w:rPr>
        <w:t xml:space="preserve"> to assist the shift over to low carbon across</w:t>
      </w:r>
      <w:r w:rsidR="006C2AFA" w:rsidRPr="00730865">
        <w:rPr>
          <w:u w:val="single"/>
        </w:rPr>
        <w:t xml:space="preserve"> </w:t>
      </w:r>
      <w:r w:rsidR="00A724A5" w:rsidRPr="00730865">
        <w:rPr>
          <w:u w:val="single"/>
        </w:rPr>
        <w:t xml:space="preserve">a range of sectors in the local </w:t>
      </w:r>
      <w:r w:rsidR="006C2AFA" w:rsidRPr="00730865">
        <w:rPr>
          <w:u w:val="single"/>
        </w:rPr>
        <w:t>economy.</w:t>
      </w:r>
      <w:r w:rsidR="006C2AFA">
        <w:t xml:space="preserve"> As noted small business is generally less well equipped to deal with policies that carry costs </w:t>
      </w:r>
      <w:r w:rsidR="00167116">
        <w:t>burdens.</w:t>
      </w:r>
    </w:p>
    <w:p w14:paraId="754AE616" w14:textId="77777777" w:rsidR="00A724A5" w:rsidRDefault="00A724A5"/>
    <w:p w14:paraId="59E45653" w14:textId="3A212D69" w:rsidR="00A724A5" w:rsidRDefault="006C2AFA">
      <w:r>
        <w:rPr>
          <w:b/>
        </w:rPr>
        <w:t xml:space="preserve">Option </w:t>
      </w:r>
      <w:r w:rsidR="001615E9" w:rsidRPr="00FF58C9">
        <w:rPr>
          <w:b/>
        </w:rPr>
        <w:t>E2 (</w:t>
      </w:r>
      <w:r w:rsidR="00A724A5" w:rsidRPr="00FF58C9">
        <w:rPr>
          <w:b/>
        </w:rPr>
        <w:t>a).</w:t>
      </w:r>
      <w:r w:rsidR="00A724A5">
        <w:t xml:space="preserve"> There is merit in the overall aspiration here to create employment areas where simila</w:t>
      </w:r>
      <w:r w:rsidR="001615E9">
        <w:t>r or compatible business can co-</w:t>
      </w:r>
      <w:r w:rsidR="00A724A5">
        <w:t xml:space="preserve">locate </w:t>
      </w:r>
      <w:r w:rsidR="00956540">
        <w:t>together. There</w:t>
      </w:r>
      <w:r w:rsidR="00A724A5">
        <w:t xml:space="preserve"> is</w:t>
      </w:r>
      <w:r w:rsidR="00956540">
        <w:t xml:space="preserve"> </w:t>
      </w:r>
      <w:r w:rsidR="00A724A5">
        <w:t>a danger that too much prescription may stifle business innovation and entrepreneurial activity.</w:t>
      </w:r>
    </w:p>
    <w:p w14:paraId="6E7EE9CE" w14:textId="77777777" w:rsidR="006C2AFA" w:rsidRDefault="006C2AFA"/>
    <w:p w14:paraId="5820EFF7" w14:textId="3B383087" w:rsidR="00A724A5" w:rsidRDefault="006C2AFA">
      <w:r>
        <w:rPr>
          <w:b/>
        </w:rPr>
        <w:t xml:space="preserve"> Option </w:t>
      </w:r>
      <w:r w:rsidR="00A724A5" w:rsidRPr="00FF58C9">
        <w:rPr>
          <w:b/>
        </w:rPr>
        <w:t>E2-b</w:t>
      </w:r>
      <w:r w:rsidR="00A724A5">
        <w:t xml:space="preserve">.It is difficult not agree with the general </w:t>
      </w:r>
      <w:r w:rsidR="00956540">
        <w:t>sentiment.  However</w:t>
      </w:r>
      <w:r w:rsidR="00A724A5">
        <w:t xml:space="preserve"> operating </w:t>
      </w:r>
      <w:r>
        <w:t>such policies</w:t>
      </w:r>
      <w:r w:rsidR="00A724A5">
        <w:t xml:space="preserve"> at a local level when surrounding areas do not have such requirements risks driving business away to loc</w:t>
      </w:r>
      <w:r>
        <w:t>al authority areas without similar</w:t>
      </w:r>
      <w:r w:rsidR="00A724A5">
        <w:t xml:space="preserve"> requirements.</w:t>
      </w:r>
    </w:p>
    <w:p w14:paraId="472117C5" w14:textId="77777777" w:rsidR="00A724A5" w:rsidRDefault="00A724A5"/>
    <w:p w14:paraId="5B99C7E4" w14:textId="2DD5E8B0" w:rsidR="00A724A5" w:rsidRDefault="006C2AFA">
      <w:r>
        <w:rPr>
          <w:b/>
        </w:rPr>
        <w:t>Issue</w:t>
      </w:r>
      <w:r w:rsidR="00956540" w:rsidRPr="00FF58C9">
        <w:rPr>
          <w:b/>
        </w:rPr>
        <w:t xml:space="preserve"> E3. Diversifying the economy.</w:t>
      </w:r>
      <w:r w:rsidR="00730865">
        <w:rPr>
          <w:b/>
        </w:rPr>
        <w:t xml:space="preserve"> Q-E3 </w:t>
      </w:r>
      <w:r w:rsidR="00956540">
        <w:t xml:space="preserve"> Achieving these aims across the whole economy is</w:t>
      </w:r>
      <w:r>
        <w:t xml:space="preserve"> seen as important. Across the West M</w:t>
      </w:r>
      <w:r w:rsidR="00956540">
        <w:t>idlands and across the local plan area there are</w:t>
      </w:r>
      <w:r w:rsidR="007E15D7">
        <w:t xml:space="preserve"> </w:t>
      </w:r>
      <w:r w:rsidR="00956540">
        <w:t xml:space="preserve">a number of business development organisations and regional /national initiatives aimed at assisting the diversification of local </w:t>
      </w:r>
      <w:r w:rsidR="00FF58C9">
        <w:t>economies.  Any</w:t>
      </w:r>
      <w:r w:rsidR="00956540">
        <w:t xml:space="preserve"> policy framework needs to be integrated with the work of these </w:t>
      </w:r>
      <w:r w:rsidR="00FF58C9">
        <w:t>organisations</w:t>
      </w:r>
      <w:r w:rsidR="00956540">
        <w:t xml:space="preserve"> </w:t>
      </w:r>
      <w:r w:rsidR="00167116">
        <w:t>and authorities</w:t>
      </w:r>
      <w:r w:rsidR="007E15D7">
        <w:t xml:space="preserve"> and the access to resources they might provide</w:t>
      </w:r>
      <w:r w:rsidR="00956540">
        <w:t xml:space="preserve">. </w:t>
      </w:r>
    </w:p>
    <w:p w14:paraId="4D14F523" w14:textId="77777777" w:rsidR="00956540" w:rsidRDefault="00956540"/>
    <w:p w14:paraId="380D11FD" w14:textId="706D3865" w:rsidR="00956540" w:rsidRDefault="00730865">
      <w:r w:rsidRPr="00730865">
        <w:rPr>
          <w:b/>
        </w:rPr>
        <w:t xml:space="preserve"> Q E3c</w:t>
      </w:r>
      <w:r>
        <w:t xml:space="preserve"> .</w:t>
      </w:r>
      <w:r w:rsidR="007E15D7">
        <w:t xml:space="preserve">On a matter of detail </w:t>
      </w:r>
      <w:r w:rsidR="0019402E">
        <w:t>raised, the</w:t>
      </w:r>
      <w:r w:rsidR="007E15D7">
        <w:t xml:space="preserve"> Chamber</w:t>
      </w:r>
      <w:r w:rsidR="00956540">
        <w:t xml:space="preserve"> do</w:t>
      </w:r>
      <w:r w:rsidR="007E15D7">
        <w:t>es</w:t>
      </w:r>
      <w:r w:rsidR="00956540">
        <w:t xml:space="preserve"> not favour the use of Section106 provisions to regulate the recruitment of staff </w:t>
      </w:r>
      <w:r w:rsidR="0019402E">
        <w:t>,initially</w:t>
      </w:r>
      <w:r w:rsidR="007E15D7">
        <w:t xml:space="preserve"> </w:t>
      </w:r>
      <w:r w:rsidR="00956540">
        <w:t>favouring local</w:t>
      </w:r>
      <w:r w:rsidR="007E15D7">
        <w:t>ly recruited</w:t>
      </w:r>
      <w:r w:rsidR="00956540">
        <w:t xml:space="preserve"> </w:t>
      </w:r>
      <w:r w:rsidR="007365B6">
        <w:t>workers. There are well-documented</w:t>
      </w:r>
      <w:r w:rsidR="00956540">
        <w:t xml:space="preserve"> widespread labour shortages</w:t>
      </w:r>
      <w:r w:rsidR="006C2AFA">
        <w:t xml:space="preserve"> and disrupted supply chains</w:t>
      </w:r>
      <w:r w:rsidR="00956540">
        <w:t xml:space="preserve"> in some key sectors</w:t>
      </w:r>
      <w:r w:rsidR="006C2AFA">
        <w:t xml:space="preserve"> of the national </w:t>
      </w:r>
      <w:r>
        <w:t>economy. This</w:t>
      </w:r>
      <w:r w:rsidR="0019402E">
        <w:t xml:space="preserve"> is also true of the local economy.</w:t>
      </w:r>
      <w:r w:rsidR="00956540">
        <w:t xml:space="preserve"> </w:t>
      </w:r>
      <w:r w:rsidR="006C2AFA">
        <w:t>The</w:t>
      </w:r>
      <w:r w:rsidR="00956540">
        <w:t xml:space="preserve"> imposition of this type of restriction</w:t>
      </w:r>
      <w:r w:rsidR="007365B6">
        <w:t xml:space="preserve"> would hold back immediate progress of new development </w:t>
      </w:r>
      <w:r w:rsidR="00FF58C9">
        <w:t>schemes. There</w:t>
      </w:r>
      <w:r w:rsidR="007365B6">
        <w:t xml:space="preserve"> is exper</w:t>
      </w:r>
      <w:r w:rsidR="006C2AFA">
        <w:t>ience of these policies across G</w:t>
      </w:r>
      <w:r w:rsidR="007365B6">
        <w:t xml:space="preserve">reater London and </w:t>
      </w:r>
      <w:r w:rsidR="006C2AFA">
        <w:t xml:space="preserve">that </w:t>
      </w:r>
      <w:r w:rsidR="007365B6">
        <w:t>they have inadvertedly led to delays and imposed costs on businesses.</w:t>
      </w:r>
    </w:p>
    <w:p w14:paraId="5F15EFEA" w14:textId="77777777" w:rsidR="007365B6" w:rsidRDefault="007365B6"/>
    <w:p w14:paraId="773FBFB3" w14:textId="4D88A31C" w:rsidR="00956540" w:rsidRPr="006C2AFA" w:rsidRDefault="007365B6">
      <w:pPr>
        <w:rPr>
          <w:b/>
        </w:rPr>
      </w:pPr>
      <w:r w:rsidRPr="00FF58C9">
        <w:rPr>
          <w:b/>
        </w:rPr>
        <w:t>Issu</w:t>
      </w:r>
      <w:r w:rsidR="00FF58C9">
        <w:rPr>
          <w:b/>
        </w:rPr>
        <w:t>e E4.Sustaining a rural economy</w:t>
      </w:r>
      <w:r w:rsidRPr="00FF58C9">
        <w:rPr>
          <w:b/>
        </w:rPr>
        <w:t>.</w:t>
      </w:r>
      <w:r w:rsidR="006C2AFA">
        <w:rPr>
          <w:b/>
        </w:rPr>
        <w:t xml:space="preserve"> </w:t>
      </w:r>
      <w:r w:rsidR="00730865">
        <w:rPr>
          <w:b/>
        </w:rPr>
        <w:t>Q-E4.1-4.2</w:t>
      </w:r>
      <w:r w:rsidR="006C2AFA">
        <w:rPr>
          <w:b/>
        </w:rPr>
        <w:t xml:space="preserve"> </w:t>
      </w:r>
      <w:r w:rsidR="00956540">
        <w:t>The existing policy framework of the two adopted local plan areas seems appropriate at the str</w:t>
      </w:r>
      <w:r w:rsidR="007E15D7">
        <w:t xml:space="preserve">ategic level subject </w:t>
      </w:r>
      <w:r w:rsidR="00956540">
        <w:t xml:space="preserve"> to combining these in an appropriate </w:t>
      </w:r>
      <w:r w:rsidR="006C2AFA">
        <w:t>way.</w:t>
      </w:r>
    </w:p>
    <w:p w14:paraId="0A5B4739" w14:textId="77777777" w:rsidR="007365B6" w:rsidRDefault="007365B6"/>
    <w:p w14:paraId="6AC80489" w14:textId="0D84982A" w:rsidR="007365B6" w:rsidRDefault="007365B6">
      <w:r>
        <w:t xml:space="preserve">The Chamber wholeheartedly supports the continued development and diversification of the rural </w:t>
      </w:r>
      <w:r w:rsidR="001615E9">
        <w:t>economy. The</w:t>
      </w:r>
      <w:r w:rsidR="003D0557">
        <w:t xml:space="preserve"> general sentiments set out,</w:t>
      </w:r>
      <w:r w:rsidR="007E15D7">
        <w:t>are difficult to argue with .</w:t>
      </w:r>
      <w:r>
        <w:t>The Chamber is unsure of what additional measures can be captured in land use planning policies and which do not run a risk of stifling innovation and entrepreneurial activity .Development management policies and the current  Use Classes framework allow considerable flexibility in repurposing spaces for new uses .</w:t>
      </w:r>
      <w:r w:rsidR="003D0557">
        <w:t>As pointed out ,resources are an important consideration in developing the rural economy and a multi agency approach by the public sector is essential .If land uses policies that encourage cooperation between agencies can be developed that would seem a major benefit.</w:t>
      </w:r>
    </w:p>
    <w:p w14:paraId="7BA3DC51" w14:textId="77777777" w:rsidR="007365B6" w:rsidRDefault="007365B6"/>
    <w:p w14:paraId="5DEE77DB" w14:textId="6A689B30" w:rsidR="007365B6" w:rsidRDefault="003D0557">
      <w:r w:rsidRPr="003D0557">
        <w:t>Overall</w:t>
      </w:r>
      <w:r>
        <w:rPr>
          <w:b/>
        </w:rPr>
        <w:t>,</w:t>
      </w:r>
      <w:r w:rsidR="0001500D">
        <w:rPr>
          <w:b/>
        </w:rPr>
        <w:t xml:space="preserve"> </w:t>
      </w:r>
      <w:r>
        <w:t>w</w:t>
      </w:r>
      <w:r w:rsidR="007365B6">
        <w:t>h</w:t>
      </w:r>
      <w:r>
        <w:t>ile there is no harm in general policy</w:t>
      </w:r>
      <w:r w:rsidR="007365B6">
        <w:t xml:space="preserve"> that encourage and support more </w:t>
      </w:r>
      <w:r w:rsidR="007E15D7">
        <w:t>small-scale</w:t>
      </w:r>
      <w:r w:rsidR="007365B6">
        <w:t xml:space="preserve"> </w:t>
      </w:r>
      <w:r>
        <w:t xml:space="preserve">rural </w:t>
      </w:r>
      <w:r w:rsidR="0001500D">
        <w:t>businesses</w:t>
      </w:r>
      <w:r w:rsidR="007365B6">
        <w:t>,</w:t>
      </w:r>
      <w:r w:rsidR="00ED306F">
        <w:t xml:space="preserve"> </w:t>
      </w:r>
      <w:r w:rsidR="007365B6">
        <w:t>the Chamber cannot see the benefit or added value in more specific policies without a linkage to resources and</w:t>
      </w:r>
      <w:r w:rsidR="00ED306F">
        <w:t xml:space="preserve"> particularly </w:t>
      </w:r>
      <w:r w:rsidR="00FF58C9">
        <w:t>financial support</w:t>
      </w:r>
      <w:r w:rsidR="007365B6">
        <w:t>.</w:t>
      </w:r>
      <w:r w:rsidR="0001500D">
        <w:t xml:space="preserve"> Support for small business is essentially </w:t>
      </w:r>
      <w:r w:rsidR="007E15D7">
        <w:t>an inter</w:t>
      </w:r>
      <w:r w:rsidR="0001500D">
        <w:t>–agency operation and there is no evidence that this has been factored into the text outlined.</w:t>
      </w:r>
    </w:p>
    <w:p w14:paraId="6E994276" w14:textId="77777777" w:rsidR="00ED306F" w:rsidRDefault="00ED306F"/>
    <w:p w14:paraId="089793F2" w14:textId="53837455" w:rsidR="00ED306F" w:rsidRDefault="00ED306F">
      <w:r w:rsidRPr="00FF58C9">
        <w:rPr>
          <w:b/>
        </w:rPr>
        <w:t xml:space="preserve">Issue </w:t>
      </w:r>
      <w:r w:rsidR="003D0557">
        <w:rPr>
          <w:b/>
        </w:rPr>
        <w:t>E</w:t>
      </w:r>
      <w:r w:rsidRPr="00FF58C9">
        <w:rPr>
          <w:b/>
        </w:rPr>
        <w:t>5</w:t>
      </w:r>
      <w:r w:rsidR="007E15D7" w:rsidRPr="00FF58C9">
        <w:rPr>
          <w:b/>
        </w:rPr>
        <w:t>: Lack</w:t>
      </w:r>
      <w:r w:rsidRPr="00FF58C9">
        <w:rPr>
          <w:b/>
        </w:rPr>
        <w:t xml:space="preserve"> of Business Accommodation.</w:t>
      </w:r>
      <w:r w:rsidR="00730865">
        <w:rPr>
          <w:b/>
        </w:rPr>
        <w:t xml:space="preserve"> Q-E5 a&amp;b. </w:t>
      </w:r>
      <w:r>
        <w:t xml:space="preserve"> This is an issue of central importance to the Chamber. </w:t>
      </w:r>
      <w:r w:rsidR="00FF58C9">
        <w:t>Some current</w:t>
      </w:r>
      <w:r w:rsidR="007E15D7">
        <w:t>ly sectors</w:t>
      </w:r>
      <w:r>
        <w:t xml:space="preserve"> do suffer from a shortage of suitable premises and accommodation .In part this may be addressed through additional allocations but often there is an issue of </w:t>
      </w:r>
      <w:r w:rsidR="003D0557">
        <w:t>affordability. The</w:t>
      </w:r>
      <w:r>
        <w:t xml:space="preserve"> following key principles need to be adopted </w:t>
      </w:r>
    </w:p>
    <w:p w14:paraId="2C1BEB08" w14:textId="77777777" w:rsidR="00ED306F" w:rsidRDefault="00ED306F"/>
    <w:p w14:paraId="161D8B17" w14:textId="2676CBB4" w:rsidR="00ED306F" w:rsidRDefault="00ED306F" w:rsidP="00ED306F">
      <w:pPr>
        <w:pStyle w:val="ListParagraph"/>
        <w:numPr>
          <w:ilvl w:val="0"/>
          <w:numId w:val="1"/>
        </w:numPr>
      </w:pPr>
      <w:r>
        <w:t>Greater protection of existing business areas and premises so they are not “ lost “ to housing development.</w:t>
      </w:r>
    </w:p>
    <w:p w14:paraId="36717190" w14:textId="11B0CC54" w:rsidR="00ED306F" w:rsidRDefault="00ED306F" w:rsidP="00ED306F">
      <w:pPr>
        <w:pStyle w:val="ListParagraph"/>
        <w:numPr>
          <w:ilvl w:val="0"/>
          <w:numId w:val="1"/>
        </w:numPr>
      </w:pPr>
      <w:r>
        <w:t xml:space="preserve">Policies that encourage and facilitate the repurposing of retail units for a wider range of commercial </w:t>
      </w:r>
      <w:r w:rsidR="003D0557">
        <w:t>activities.</w:t>
      </w:r>
    </w:p>
    <w:p w14:paraId="67D3A0FB" w14:textId="2363CBA8" w:rsidR="00ED306F" w:rsidRDefault="00ED306F" w:rsidP="00ED306F">
      <w:pPr>
        <w:pStyle w:val="ListParagraph"/>
        <w:numPr>
          <w:ilvl w:val="0"/>
          <w:numId w:val="1"/>
        </w:numPr>
      </w:pPr>
      <w:r>
        <w:t>New allocations for “affordable “ small scale “ activities</w:t>
      </w:r>
      <w:r w:rsidR="00C667E7">
        <w:t>.</w:t>
      </w:r>
    </w:p>
    <w:p w14:paraId="7512CA00" w14:textId="4688ADD1" w:rsidR="00730865" w:rsidRDefault="00730865" w:rsidP="00ED306F">
      <w:pPr>
        <w:pStyle w:val="ListParagraph"/>
        <w:numPr>
          <w:ilvl w:val="0"/>
          <w:numId w:val="1"/>
        </w:numPr>
      </w:pPr>
      <w:r>
        <w:t xml:space="preserve">Support the provision of the widest possible range of </w:t>
      </w:r>
      <w:r w:rsidR="00C667E7">
        <w:t>business units including the upgrade and modernisation of existing stock .</w:t>
      </w:r>
    </w:p>
    <w:p w14:paraId="6E5B13CC" w14:textId="77777777" w:rsidR="00ED306F" w:rsidRDefault="00ED306F"/>
    <w:p w14:paraId="1DEB8219" w14:textId="77777777" w:rsidR="00ED306F" w:rsidRDefault="00ED306F"/>
    <w:p w14:paraId="60474C8F" w14:textId="3F200B34" w:rsidR="006872E0" w:rsidRDefault="00ED306F">
      <w:r>
        <w:t>The Chamber is not clear, on the basis of the commentary set out here, what benefits accrue from genera</w:t>
      </w:r>
      <w:r w:rsidR="007E15D7">
        <w:t xml:space="preserve">l policies as </w:t>
      </w:r>
      <w:r w:rsidR="0019402E">
        <w:t>suggested. There is a good analysis of the problem in the text but the Chamber is not clear what solutions are being advanced to address the difficulties identified? The</w:t>
      </w:r>
      <w:r>
        <w:t xml:space="preserve"> current policies in the two adopted local plans should be dovetailed and rationalize to produce one set of consistent</w:t>
      </w:r>
      <w:r w:rsidR="006872E0">
        <w:t xml:space="preserve"> and clear</w:t>
      </w:r>
      <w:r>
        <w:t xml:space="preserve"> policies</w:t>
      </w:r>
      <w:r w:rsidR="006872E0">
        <w:t>.</w:t>
      </w:r>
    </w:p>
    <w:p w14:paraId="7DC39C98" w14:textId="77777777" w:rsidR="006872E0" w:rsidRDefault="006872E0"/>
    <w:p w14:paraId="6EEAB1A6" w14:textId="4988CED2" w:rsidR="00ED306F" w:rsidRDefault="0053533B">
      <w:pPr>
        <w:rPr>
          <w:b/>
        </w:rPr>
      </w:pPr>
      <w:r>
        <w:rPr>
          <w:b/>
        </w:rPr>
        <w:t>Issues E6</w:t>
      </w:r>
      <w:r w:rsidR="006872E0" w:rsidRPr="00FF58C9">
        <w:rPr>
          <w:b/>
        </w:rPr>
        <w:t>&amp;7.Core Opportunity Area</w:t>
      </w:r>
      <w:r w:rsidR="00FF58C9">
        <w:rPr>
          <w:b/>
        </w:rPr>
        <w:t xml:space="preserve"> </w:t>
      </w:r>
      <w:r w:rsidR="00543E12" w:rsidRPr="00FF58C9">
        <w:rPr>
          <w:b/>
        </w:rPr>
        <w:t>(COA)</w:t>
      </w:r>
      <w:r w:rsidR="006872E0" w:rsidRPr="00FF58C9">
        <w:rPr>
          <w:b/>
        </w:rPr>
        <w:t xml:space="preserve"> and Major Investment Sites</w:t>
      </w:r>
      <w:r w:rsidR="00543E12" w:rsidRPr="00FF58C9">
        <w:rPr>
          <w:b/>
        </w:rPr>
        <w:t>(MIS)</w:t>
      </w:r>
    </w:p>
    <w:p w14:paraId="04811733" w14:textId="5BCF592F" w:rsidR="00C667E7" w:rsidRPr="00FF58C9" w:rsidRDefault="00C667E7">
      <w:pPr>
        <w:rPr>
          <w:b/>
        </w:rPr>
      </w:pPr>
      <w:r>
        <w:rPr>
          <w:b/>
        </w:rPr>
        <w:t>Q-E6a&amp;b ,E7.2 a&amp;b.</w:t>
      </w:r>
    </w:p>
    <w:p w14:paraId="6DFB6760" w14:textId="77777777" w:rsidR="006872E0" w:rsidRDefault="006872E0"/>
    <w:p w14:paraId="25870AF8" w14:textId="6A7412BF" w:rsidR="00EA193A" w:rsidRDefault="006872E0">
      <w:r>
        <w:t xml:space="preserve">As listed in the consultation the new plan </w:t>
      </w:r>
      <w:r w:rsidR="007E15D7">
        <w:t>area should</w:t>
      </w:r>
      <w:r>
        <w:t xml:space="preserve"> contain a number of important economic assets that should be nurtured and where appropriate expanded over the plan period. </w:t>
      </w:r>
    </w:p>
    <w:p w14:paraId="075C1D54" w14:textId="77777777" w:rsidR="00EA193A" w:rsidRDefault="00EA193A"/>
    <w:p w14:paraId="3EB0BBD3" w14:textId="3C9D44B4" w:rsidR="006872E0" w:rsidRDefault="006872E0">
      <w:r>
        <w:t xml:space="preserve">Rather than a general policy to </w:t>
      </w:r>
      <w:r w:rsidR="0053533B">
        <w:t>“</w:t>
      </w:r>
      <w:r>
        <w:t>blanket</w:t>
      </w:r>
      <w:r w:rsidR="0053533B">
        <w:t>”</w:t>
      </w:r>
      <w:r>
        <w:t xml:space="preserve"> these </w:t>
      </w:r>
      <w:r w:rsidR="0053533B">
        <w:t>assets, the</w:t>
      </w:r>
      <w:r>
        <w:t xml:space="preserve"> Chamber favours specific and targeted policy</w:t>
      </w:r>
      <w:r w:rsidR="00EA193A">
        <w:t xml:space="preserve"> </w:t>
      </w:r>
      <w:r w:rsidR="00AB15B7">
        <w:t xml:space="preserve">individual </w:t>
      </w:r>
      <w:r w:rsidR="00C667E7">
        <w:t xml:space="preserve">site </w:t>
      </w:r>
      <w:r w:rsidR="00AB15B7">
        <w:t>frameworks</w:t>
      </w:r>
      <w:r>
        <w:t xml:space="preserve"> for some but not all these </w:t>
      </w:r>
      <w:r w:rsidR="0053533B">
        <w:t xml:space="preserve">important </w:t>
      </w:r>
      <w:r>
        <w:t xml:space="preserve">assets .For </w:t>
      </w:r>
      <w:r w:rsidR="001F6BE7">
        <w:t>example, the</w:t>
      </w:r>
      <w:r>
        <w:t xml:space="preserve"> Chamber is aware of the benefit created by the policy in </w:t>
      </w:r>
      <w:r w:rsidR="001F6BE7">
        <w:t>the current</w:t>
      </w:r>
      <w:r>
        <w:t xml:space="preserve"> Stratford Local Plan that seeks to protect and develop Wellesbourne </w:t>
      </w:r>
      <w:r w:rsidR="001F6BE7">
        <w:t>Airfield. This</w:t>
      </w:r>
      <w:r>
        <w:t xml:space="preserve"> has proved important in the defence of the County’s last remaining hard ru</w:t>
      </w:r>
      <w:r w:rsidR="0053533B">
        <w:t xml:space="preserve">nway based airfield –an asset that increasingly </w:t>
      </w:r>
      <w:r w:rsidR="007E15D7">
        <w:t>has considerable</w:t>
      </w:r>
      <w:r>
        <w:t xml:space="preserve"> future </w:t>
      </w:r>
      <w:r w:rsidR="0053533B">
        <w:t xml:space="preserve">economic development </w:t>
      </w:r>
      <w:r w:rsidR="007E15D7">
        <w:t>potential.</w:t>
      </w:r>
    </w:p>
    <w:p w14:paraId="6B6C4B40" w14:textId="016A3069" w:rsidR="006872E0" w:rsidRDefault="00EA193A">
      <w:r>
        <w:t xml:space="preserve">The principle of directing growth to a particular general part of the plan area –the Core Opportunity Area is only likely to be effective if the land use policy framework is aligned and supported by a full range of policy initiatives and fiscal </w:t>
      </w:r>
      <w:r w:rsidR="0053533B">
        <w:t xml:space="preserve">support </w:t>
      </w:r>
      <w:r w:rsidR="0087256B">
        <w:t>measures including</w:t>
      </w:r>
      <w:r>
        <w:t xml:space="preserve"> inward </w:t>
      </w:r>
      <w:r w:rsidR="0087256B">
        <w:t>investment, national</w:t>
      </w:r>
      <w:r>
        <w:t xml:space="preserve"> and regional grant focus and a concentrated focus on the chosen area and sites by all public </w:t>
      </w:r>
      <w:r w:rsidR="0053533B">
        <w:t>agencies. This</w:t>
      </w:r>
      <w:r w:rsidR="007E15D7">
        <w:t xml:space="preserve"> requires “buy –in “</w:t>
      </w:r>
      <w:r>
        <w:t>beyond</w:t>
      </w:r>
      <w:r w:rsidR="007E15D7">
        <w:t xml:space="preserve"> the scope of </w:t>
      </w:r>
      <w:r>
        <w:t xml:space="preserve">land use </w:t>
      </w:r>
      <w:r w:rsidR="0053533B">
        <w:t xml:space="preserve">policies. </w:t>
      </w:r>
      <w:r>
        <w:t>The cooperation of Warwickshire C</w:t>
      </w:r>
      <w:r w:rsidR="00543E12">
        <w:t xml:space="preserve">. </w:t>
      </w:r>
      <w:r>
        <w:t>C</w:t>
      </w:r>
      <w:r w:rsidR="0087256B">
        <w:t>. (</w:t>
      </w:r>
      <w:r>
        <w:t xml:space="preserve">WCC) and the West Midlands Combined Authority (WMCA) in this initiative is </w:t>
      </w:r>
      <w:r w:rsidR="0087256B">
        <w:t>essential. On</w:t>
      </w:r>
      <w:r>
        <w:t xml:space="preserve"> the basis of the </w:t>
      </w:r>
      <w:r w:rsidR="00543E12">
        <w:t>limited</w:t>
      </w:r>
      <w:r>
        <w:t xml:space="preserve"> information given </w:t>
      </w:r>
      <w:r w:rsidR="0087256B">
        <w:t>here, we</w:t>
      </w:r>
      <w:r w:rsidR="006872E0">
        <w:t xml:space="preserve"> do not favour prescriptive policies seeking to </w:t>
      </w:r>
      <w:r>
        <w:t>channel growth towards the Core Opportunity Area.</w:t>
      </w:r>
    </w:p>
    <w:p w14:paraId="388DC770" w14:textId="77777777" w:rsidR="00EA193A" w:rsidRDefault="00EA193A"/>
    <w:p w14:paraId="67A5E048" w14:textId="494ED369" w:rsidR="00EA193A" w:rsidRDefault="00EA193A">
      <w:r>
        <w:t xml:space="preserve">We support the principle </w:t>
      </w:r>
      <w:r w:rsidR="00543E12">
        <w:t>of allocating additional land adjacent to the MIS where appropriate (</w:t>
      </w:r>
      <w:r w:rsidR="00543E12" w:rsidRPr="0053533B">
        <w:rPr>
          <w:b/>
        </w:rPr>
        <w:t>Ref Option E7.2a7b</w:t>
      </w:r>
      <w:r w:rsidR="0053533B">
        <w:t>)</w:t>
      </w:r>
      <w:r w:rsidR="007E15D7">
        <w:t>. However</w:t>
      </w:r>
      <w:r w:rsidR="0053533B">
        <w:t xml:space="preserve"> this should take place against the background </w:t>
      </w:r>
      <w:r w:rsidR="00AB15B7">
        <w:t>of a thorough overall review of each of the major MIS</w:t>
      </w:r>
      <w:r w:rsidR="007E15D7">
        <w:t xml:space="preserve"> areas</w:t>
      </w:r>
      <w:r w:rsidR="00AB15B7">
        <w:t>.</w:t>
      </w:r>
    </w:p>
    <w:p w14:paraId="6ADF8493" w14:textId="77777777" w:rsidR="00543E12" w:rsidRDefault="00543E12"/>
    <w:p w14:paraId="79B863E1" w14:textId="604A770E" w:rsidR="00F1105A" w:rsidRPr="00AB15B7" w:rsidRDefault="00543E12">
      <w:pPr>
        <w:rPr>
          <w:b/>
        </w:rPr>
      </w:pPr>
      <w:r w:rsidRPr="00FF58C9">
        <w:rPr>
          <w:b/>
        </w:rPr>
        <w:t>Issu</w:t>
      </w:r>
      <w:r w:rsidR="00AB15B7">
        <w:rPr>
          <w:b/>
        </w:rPr>
        <w:t xml:space="preserve">e E8: Existing Employment Sites. </w:t>
      </w:r>
      <w:r w:rsidR="00C667E7">
        <w:rPr>
          <w:b/>
        </w:rPr>
        <w:t>Q-E8 .1.E-8.2-8.4</w:t>
      </w:r>
      <w:r w:rsidR="00FF58C9">
        <w:t>As not</w:t>
      </w:r>
      <w:r w:rsidR="00F1105A">
        <w:t>ed throughout this representation we fully support the protection of employment land assets of all types and sizes.</w:t>
      </w:r>
    </w:p>
    <w:p w14:paraId="133F020B" w14:textId="77777777" w:rsidR="00543E12" w:rsidRDefault="00543E12"/>
    <w:p w14:paraId="2F52BC92" w14:textId="1709279F" w:rsidR="00543E12" w:rsidRDefault="001D69DF">
      <w:r>
        <w:t>However, the Chamber is</w:t>
      </w:r>
      <w:r w:rsidR="00543E12">
        <w:t xml:space="preserve"> concerned with the proposal to simply “roll forward “ all existing employment allocations without any evidence that these have been reviewed and fully understood. There area number of prominent sites where we see no evidence that the site</w:t>
      </w:r>
      <w:r>
        <w:t xml:space="preserve">s are likely to come forward. Therefore </w:t>
      </w:r>
      <w:r w:rsidR="00543E12">
        <w:t xml:space="preserve">retention of such sites as part of the overall employment allocations is, in </w:t>
      </w:r>
      <w:r w:rsidR="00F1105A">
        <w:t>effect, reducing</w:t>
      </w:r>
      <w:r w:rsidR="00543E12">
        <w:t xml:space="preserve"> the quantum of allocated </w:t>
      </w:r>
      <w:r w:rsidR="00F1105A">
        <w:t>land.</w:t>
      </w:r>
    </w:p>
    <w:p w14:paraId="54BB29A1" w14:textId="77777777" w:rsidR="00543E12" w:rsidRDefault="00543E12"/>
    <w:p w14:paraId="7EDD8E16" w14:textId="1D372287" w:rsidR="00AB15B7" w:rsidRDefault="00543E12">
      <w:r>
        <w:t>We do not wish to go into great detail on each of these si</w:t>
      </w:r>
      <w:r w:rsidR="00F1105A">
        <w:t>tes but sites at Kenilworth, Str</w:t>
      </w:r>
      <w:r>
        <w:t>a</w:t>
      </w:r>
      <w:r w:rsidR="00F1105A">
        <w:t>t</w:t>
      </w:r>
      <w:r>
        <w:t xml:space="preserve">ford Road </w:t>
      </w:r>
      <w:r w:rsidR="00F1105A">
        <w:t xml:space="preserve">Warwick, and the JLR “reserve “ at Gaydon </w:t>
      </w:r>
      <w:r w:rsidR="006C7734">
        <w:t>-</w:t>
      </w:r>
      <w:r w:rsidR="00F1105A">
        <w:t xml:space="preserve">all good examples where there is no apparent evidence </w:t>
      </w:r>
      <w:r w:rsidR="006C7734">
        <w:t>related to likely timing</w:t>
      </w:r>
      <w:r w:rsidR="00F1105A">
        <w:t>.In terms of the latter</w:t>
      </w:r>
      <w:r w:rsidR="006C7734">
        <w:t xml:space="preserve"> site</w:t>
      </w:r>
      <w:r w:rsidR="00F1105A">
        <w:t>,</w:t>
      </w:r>
      <w:r w:rsidR="001D69DF">
        <w:t xml:space="preserve"> as recognized in the text </w:t>
      </w:r>
      <w:r w:rsidR="00F1105A">
        <w:t xml:space="preserve"> this</w:t>
      </w:r>
      <w:r w:rsidR="001D69DF">
        <w:t xml:space="preserve"> site /location represents a highly significant </w:t>
      </w:r>
      <w:r w:rsidR="00F1105A">
        <w:t xml:space="preserve"> potential </w:t>
      </w:r>
      <w:r w:rsidR="00AB15B7">
        <w:t xml:space="preserve">land </w:t>
      </w:r>
      <w:r w:rsidR="00F1105A">
        <w:t>resourc</w:t>
      </w:r>
      <w:r w:rsidR="00AB15B7">
        <w:t>e alongside the M40 motorway. The land offers</w:t>
      </w:r>
      <w:r w:rsidR="00F1105A">
        <w:t xml:space="preserve"> great potential for a wide range </w:t>
      </w:r>
      <w:r w:rsidR="00F26D2C">
        <w:t>of commercial</w:t>
      </w:r>
      <w:r w:rsidR="00F1105A">
        <w:t xml:space="preserve"> and employment </w:t>
      </w:r>
      <w:r w:rsidR="00AB15B7">
        <w:t>uses. Continuing</w:t>
      </w:r>
      <w:r w:rsidR="00F1105A">
        <w:t xml:space="preserve"> to “reserve ‘ the land for one particular </w:t>
      </w:r>
      <w:r w:rsidR="00AB15B7">
        <w:t>user and in</w:t>
      </w:r>
      <w:r w:rsidR="00F1105A">
        <w:t xml:space="preserve"> which JLR hav</w:t>
      </w:r>
      <w:r w:rsidR="001D69DF">
        <w:t>e no legal interest seems</w:t>
      </w:r>
      <w:r w:rsidR="00F1105A">
        <w:t xml:space="preserve"> </w:t>
      </w:r>
      <w:r w:rsidR="00AB15B7">
        <w:t>wrong.</w:t>
      </w:r>
    </w:p>
    <w:p w14:paraId="4CE44866" w14:textId="77777777" w:rsidR="00AB15B7" w:rsidRDefault="00AB15B7"/>
    <w:p w14:paraId="2B38F522" w14:textId="673459D3" w:rsidR="00543E12" w:rsidRDefault="00F1105A">
      <w:r>
        <w:t xml:space="preserve"> In contrast the proposals set out to review and </w:t>
      </w:r>
      <w:r w:rsidR="00F26D2C">
        <w:t>maintain a</w:t>
      </w:r>
      <w:r>
        <w:t xml:space="preserve"> modified Atherstone Airfield allocation appear appropriate</w:t>
      </w:r>
      <w:r w:rsidR="001D69DF">
        <w:t xml:space="preserve"> and are supported</w:t>
      </w:r>
      <w:r>
        <w:t xml:space="preserve"> (</w:t>
      </w:r>
      <w:r w:rsidRPr="00AB15B7">
        <w:rPr>
          <w:b/>
        </w:rPr>
        <w:t>ref Q-E8.1).</w:t>
      </w:r>
      <w:r>
        <w:t xml:space="preserve"> </w:t>
      </w:r>
    </w:p>
    <w:p w14:paraId="21070F34" w14:textId="77777777" w:rsidR="00F26D2C" w:rsidRDefault="00F26D2C"/>
    <w:p w14:paraId="4EA18F2F" w14:textId="03F880C5" w:rsidR="00AB15B7" w:rsidRDefault="00F26D2C">
      <w:r>
        <w:t>(</w:t>
      </w:r>
      <w:r w:rsidRPr="00FF58C9">
        <w:rPr>
          <w:b/>
        </w:rPr>
        <w:t>Q-</w:t>
      </w:r>
      <w:r w:rsidR="0087256B" w:rsidRPr="00FF58C9">
        <w:rPr>
          <w:b/>
        </w:rPr>
        <w:t>E8.3, 8.4</w:t>
      </w:r>
      <w:r w:rsidRPr="00FF58C9">
        <w:rPr>
          <w:b/>
        </w:rPr>
        <w:t>)</w:t>
      </w:r>
      <w:r>
        <w:t xml:space="preserve"> </w:t>
      </w:r>
      <w:r w:rsidR="0087256B">
        <w:t>In terms</w:t>
      </w:r>
      <w:r>
        <w:t xml:space="preserve"> of testing retention of business premises and land against </w:t>
      </w:r>
      <w:r w:rsidR="0087256B">
        <w:t>marketing, viability</w:t>
      </w:r>
      <w:r>
        <w:t xml:space="preserve"> and alternative tests we support this type of </w:t>
      </w:r>
      <w:r w:rsidR="0087256B">
        <w:t>policy. There</w:t>
      </w:r>
      <w:r>
        <w:t xml:space="preserve"> are examples across </w:t>
      </w:r>
      <w:r w:rsidR="00FF58C9">
        <w:t>much local plan area</w:t>
      </w:r>
      <w:r>
        <w:t xml:space="preserve"> of these policies and it is apparent that some policies are more effective than </w:t>
      </w:r>
      <w:r w:rsidR="00AB15B7">
        <w:t>others. It is noted have noted above that the adopt</w:t>
      </w:r>
      <w:r w:rsidR="00C60157">
        <w:t xml:space="preserve">ed Rugby BC local plan contains in </w:t>
      </w:r>
      <w:r w:rsidR="00C60157" w:rsidRPr="00C667E7">
        <w:rPr>
          <w:b/>
        </w:rPr>
        <w:t>Policy ED1</w:t>
      </w:r>
      <w:r w:rsidR="00C60157">
        <w:t xml:space="preserve"> </w:t>
      </w:r>
      <w:r w:rsidR="00C60157" w:rsidRPr="00C667E7">
        <w:rPr>
          <w:b/>
        </w:rPr>
        <w:t>(Protection of Rugby’s Employment Land)</w:t>
      </w:r>
      <w:r w:rsidR="00C60157">
        <w:t xml:space="preserve"> a </w:t>
      </w:r>
      <w:r w:rsidR="00AB15B7">
        <w:t xml:space="preserve">comprehensive “test “ based policy that appears robust and effective in protecting employment land and </w:t>
      </w:r>
      <w:r w:rsidR="006C7734">
        <w:t>sites.</w:t>
      </w:r>
    </w:p>
    <w:p w14:paraId="1BD304FB" w14:textId="77777777" w:rsidR="00AB15B7" w:rsidRDefault="00AB15B7"/>
    <w:p w14:paraId="26DF0A18" w14:textId="31B12386" w:rsidR="00F26D2C" w:rsidRDefault="001D69DF">
      <w:r>
        <w:t xml:space="preserve"> The Chamber would strongly advocate</w:t>
      </w:r>
      <w:r w:rsidR="0087256B">
        <w:t xml:space="preserve"> more research and liaison with </w:t>
      </w:r>
      <w:r w:rsidR="00AB15B7">
        <w:t xml:space="preserve">local </w:t>
      </w:r>
      <w:r w:rsidR="0087256B">
        <w:t xml:space="preserve">authorities </w:t>
      </w:r>
      <w:r w:rsidR="001F6BE7">
        <w:t>that</w:t>
      </w:r>
      <w:r w:rsidR="0087256B">
        <w:t xml:space="preserve"> have operated this</w:t>
      </w:r>
      <w:r w:rsidR="00AB15B7">
        <w:t xml:space="preserve"> type of</w:t>
      </w:r>
      <w:r w:rsidR="0087256B">
        <w:t xml:space="preserve"> policy. </w:t>
      </w:r>
      <w:r w:rsidR="00F26D2C">
        <w:t xml:space="preserve">For </w:t>
      </w:r>
      <w:r w:rsidR="0087256B">
        <w:t>example, different</w:t>
      </w:r>
      <w:r w:rsidR="00F26D2C">
        <w:t xml:space="preserve"> degrees of rigor in terms of marketing t</w:t>
      </w:r>
      <w:r>
        <w:t>ime periods are evident in the</w:t>
      </w:r>
      <w:r w:rsidR="00AB15B7">
        <w:t xml:space="preserve"> policy</w:t>
      </w:r>
      <w:r w:rsidR="00F26D2C">
        <w:t xml:space="preserve"> examples and it seems esse</w:t>
      </w:r>
      <w:r w:rsidR="0087256B">
        <w:t>ntial that marketing evidence is</w:t>
      </w:r>
      <w:r w:rsidR="00F26D2C">
        <w:t xml:space="preserve"> properly documented and </w:t>
      </w:r>
      <w:r w:rsidR="0087256B">
        <w:t>carried out of a reasonably long period of time .The Chamber would be happy to discuss this further with local planning authorities.</w:t>
      </w:r>
    </w:p>
    <w:p w14:paraId="4F8BCE8A" w14:textId="77777777" w:rsidR="0087256B" w:rsidRDefault="0087256B"/>
    <w:p w14:paraId="698F7430" w14:textId="77777777" w:rsidR="0087256B" w:rsidRDefault="0087256B"/>
    <w:p w14:paraId="6FB526CE" w14:textId="23C6368B" w:rsidR="0087256B" w:rsidRPr="004819DA" w:rsidRDefault="0087256B">
      <w:r w:rsidRPr="0001500D">
        <w:rPr>
          <w:b/>
        </w:rPr>
        <w:t>Issue E9. Supporting our changing town centers</w:t>
      </w:r>
      <w:r>
        <w:t>.</w:t>
      </w:r>
      <w:r w:rsidR="00C667E7">
        <w:t xml:space="preserve"> </w:t>
      </w:r>
      <w:r w:rsidR="00C667E7" w:rsidRPr="00C667E7">
        <w:rPr>
          <w:b/>
        </w:rPr>
        <w:t>Q-E9a&amp;b</w:t>
      </w:r>
    </w:p>
    <w:p w14:paraId="3F695664" w14:textId="4F1C24CD" w:rsidR="0087256B" w:rsidRDefault="0087256B">
      <w:r>
        <w:t>By common consent</w:t>
      </w:r>
      <w:r w:rsidR="006C7734">
        <w:t>,</w:t>
      </w:r>
      <w:r>
        <w:t xml:space="preserve"> this issue is a high priority short-term challenge not only across this plan area but also generally across the UK.</w:t>
      </w:r>
      <w:r w:rsidR="001D69DF">
        <w:t xml:space="preserve"> </w:t>
      </w:r>
      <w:r w:rsidR="006C7734">
        <w:t>Her</w:t>
      </w:r>
      <w:r w:rsidR="001D69DF">
        <w:t>e</w:t>
      </w:r>
      <w:r w:rsidR="006C7734">
        <w:t xml:space="preserve"> policies encounter strong market </w:t>
      </w:r>
      <w:r w:rsidR="001D69DF">
        <w:t>forces, which</w:t>
      </w:r>
      <w:r w:rsidR="006C7734">
        <w:t xml:space="preserve"> are altering the </w:t>
      </w:r>
      <w:r w:rsidR="001D69DF">
        <w:t>content, function</w:t>
      </w:r>
      <w:r w:rsidR="006C7734">
        <w:t xml:space="preserve"> and operation of town and district centres.</w:t>
      </w:r>
      <w:r w:rsidR="001D69DF">
        <w:t xml:space="preserve"> There are questions about how much land use planning can alter these market dynamics.</w:t>
      </w:r>
    </w:p>
    <w:p w14:paraId="3DDDCC93" w14:textId="77777777" w:rsidR="004819DA" w:rsidRDefault="004819DA"/>
    <w:p w14:paraId="139E9118" w14:textId="33B200CD" w:rsidR="0087256B" w:rsidRPr="0001500D" w:rsidRDefault="0087256B">
      <w:pPr>
        <w:rPr>
          <w:i/>
        </w:rPr>
      </w:pPr>
      <w:r>
        <w:t>The text of the consultation document summarises the challenge and largely the Chamber supports the approach outlined subject to rationalizing and aligning the current policies in the two plan frameworks.</w:t>
      </w:r>
      <w:r w:rsidR="000A14CA">
        <w:t xml:space="preserve"> We agree that many of the issues are appropriate to detailed planning guidance and would sit comfortably in Part 2 of the new plan</w:t>
      </w:r>
      <w:r w:rsidR="006C7734">
        <w:t xml:space="preserve"> </w:t>
      </w:r>
      <w:r w:rsidR="000A14CA">
        <w:t>.</w:t>
      </w:r>
      <w:r w:rsidR="0001500D">
        <w:t>In an addition there are many issues here covered</w:t>
      </w:r>
      <w:r w:rsidR="006C7734">
        <w:t xml:space="preserve"> by the application of the Use Classes Order. For example, it </w:t>
      </w:r>
      <w:r w:rsidR="001F6BE7">
        <w:t>might argued</w:t>
      </w:r>
      <w:r w:rsidR="006C7734">
        <w:t xml:space="preserve"> that the changes enacted to the Use Classes </w:t>
      </w:r>
      <w:r w:rsidR="001F6BE7">
        <w:t>Order in</w:t>
      </w:r>
      <w:r w:rsidR="006C7734">
        <w:t xml:space="preserve"> 2020 and most notably the introduction of ne</w:t>
      </w:r>
      <w:r w:rsidR="001D69DF">
        <w:t>w Use Class E has</w:t>
      </w:r>
      <w:r w:rsidR="006C7734">
        <w:t xml:space="preserve"> weakened the ability of the land use planning process to control and change town centres and other </w:t>
      </w:r>
    </w:p>
    <w:p w14:paraId="47CB4F24" w14:textId="635929BF" w:rsidR="000A14CA" w:rsidRDefault="001D69DF">
      <w:r>
        <w:t>similar</w:t>
      </w:r>
      <w:r w:rsidR="006C7734">
        <w:t xml:space="preserve"> retail </w:t>
      </w:r>
      <w:r>
        <w:t>concentrations. The weaknesses created by the new broader Use Classes framework needs to be considered and a range of possible measures considered.</w:t>
      </w:r>
    </w:p>
    <w:p w14:paraId="724AEE0A" w14:textId="77777777" w:rsidR="004819DA" w:rsidRDefault="004819DA"/>
    <w:p w14:paraId="3F9ADE62" w14:textId="2ACB2662" w:rsidR="004819DA" w:rsidRDefault="004819DA">
      <w:r>
        <w:t>The new plan should adopt a more “sectoral ‘</w:t>
      </w:r>
      <w:r w:rsidR="00C667E7">
        <w:t xml:space="preserve">disaggregated </w:t>
      </w:r>
      <w:r>
        <w:t>policy approach</w:t>
      </w:r>
      <w:r w:rsidR="00C667E7">
        <w:t xml:space="preserve"> to town /district centre uses,</w:t>
      </w:r>
      <w:r>
        <w:t xml:space="preserve"> that moves away from a reliance on a Use Classes Order that is not able to discriminate between sectors and simply favours the change of use of land to that with the highest use value. There are good examples of these weaknesses that have unintentional </w:t>
      </w:r>
      <w:r w:rsidR="003A51B0">
        <w:t>consequences.</w:t>
      </w:r>
    </w:p>
    <w:p w14:paraId="399C6510" w14:textId="0B4744B2" w:rsidR="004819DA" w:rsidRDefault="003A51B0">
      <w:r>
        <w:t xml:space="preserve">   a)</w:t>
      </w:r>
      <w:r w:rsidR="004819DA">
        <w:t xml:space="preserve">The shortages of open storage land and </w:t>
      </w:r>
      <w:r>
        <w:t>spaces has</w:t>
      </w:r>
      <w:r w:rsidR="004819DA">
        <w:t xml:space="preserve"> serious consequences for the operation of communities. Over the past seven years these shortages have created stee</w:t>
      </w:r>
      <w:r>
        <w:t>p rises in land values .It is i</w:t>
      </w:r>
      <w:r w:rsidR="004819DA">
        <w:t xml:space="preserve">mportant for land use planning to seek to protect remaining </w:t>
      </w:r>
      <w:r>
        <w:t>stocks</w:t>
      </w:r>
      <w:r w:rsidR="004819DA">
        <w:t xml:space="preserve"> of </w:t>
      </w:r>
      <w:r w:rsidR="001D69DF">
        <w:t xml:space="preserve">storage </w:t>
      </w:r>
      <w:r w:rsidR="004819DA">
        <w:t>land</w:t>
      </w:r>
      <w:r w:rsidR="001D69DF">
        <w:t xml:space="preserve"> and premises</w:t>
      </w:r>
      <w:r w:rsidR="004819DA">
        <w:t xml:space="preserve"> so that built up ar</w:t>
      </w:r>
      <w:r w:rsidR="002B5127">
        <w:t xml:space="preserve">eas can function efficiently. This will have an additional benefit that </w:t>
      </w:r>
      <w:r w:rsidR="004819DA">
        <w:t xml:space="preserve">travel (and </w:t>
      </w:r>
      <w:r>
        <w:t>freight)</w:t>
      </w:r>
      <w:r w:rsidR="004819DA">
        <w:t xml:space="preserve"> movements are </w:t>
      </w:r>
      <w:r>
        <w:t xml:space="preserve">minimized. However brown field land policy and general allocations for employment land mean that storage space continues to be lost to higher </w:t>
      </w:r>
      <w:r w:rsidR="002B5127">
        <w:t xml:space="preserve">values.It is rarely protected as the asset that it represents . </w:t>
      </w:r>
      <w:r>
        <w:t>A more sectoral plan framework is required.</w:t>
      </w:r>
    </w:p>
    <w:p w14:paraId="536F9D2A" w14:textId="08E36549" w:rsidR="003A51B0" w:rsidRDefault="003A51B0">
      <w:r>
        <w:t>- b) Similar problems arise with low density</w:t>
      </w:r>
      <w:r w:rsidR="002B5127">
        <w:t xml:space="preserve"> commercial land uses</w:t>
      </w:r>
      <w:r>
        <w:t xml:space="preserve"> uses s</w:t>
      </w:r>
      <w:r w:rsidR="002B5127">
        <w:t>uch as R&amp;D space and indeed some types of</w:t>
      </w:r>
      <w:r>
        <w:t xml:space="preserve"> new office space .Often these specialist low density uses cannot compete with pressures from other </w:t>
      </w:r>
      <w:r w:rsidR="002B5127">
        <w:t xml:space="preserve">high value </w:t>
      </w:r>
      <w:r>
        <w:t>uses notably housing and distribution land .The operation of general Use Class</w:t>
      </w:r>
      <w:r w:rsidR="002B5127">
        <w:t>es based</w:t>
      </w:r>
      <w:r>
        <w:t xml:space="preserve"> policies does not protect some key sector employment needs and in  particular land required by small scale “start ups”and “niche” specialist scientific businesses</w:t>
      </w:r>
      <w:r w:rsidR="002B5127">
        <w:t>.</w:t>
      </w:r>
      <w:r>
        <w:t xml:space="preserve"> </w:t>
      </w:r>
    </w:p>
    <w:p w14:paraId="47CEC58B" w14:textId="77777777" w:rsidR="004819DA" w:rsidRDefault="004819DA"/>
    <w:p w14:paraId="5DA7EBEC" w14:textId="2CAE8ED4" w:rsidR="000A14CA" w:rsidRDefault="000A14CA">
      <w:r>
        <w:t xml:space="preserve">Consideration should be given to further encouragement by appropriate policies to the “repurposing “of town and village centre retail buildings for other employment uses and policies that seek to </w:t>
      </w:r>
      <w:r w:rsidRPr="000A14CA">
        <w:rPr>
          <w:u w:val="single"/>
        </w:rPr>
        <w:t>selectively</w:t>
      </w:r>
      <w:r>
        <w:t xml:space="preserve"> resist change from retail to residential which is facilitated under the new Use Classes Order (2021). Already in some of the larger towns in Warwick and Stratford Districts there is evidence that market forces have allowed</w:t>
      </w:r>
      <w:r w:rsidR="003A51B0">
        <w:t xml:space="preserve"> under new class E,</w:t>
      </w:r>
      <w:r>
        <w:t xml:space="preserve"> some former shopping units to be converted to small business premises such as offices and workshops .If thes</w:t>
      </w:r>
      <w:r w:rsidR="003A51B0">
        <w:t>e market trends could be treated more “sectorally’ and aligned</w:t>
      </w:r>
      <w:r>
        <w:t xml:space="preserve"> with more </w:t>
      </w:r>
      <w:r w:rsidR="009D243E">
        <w:t>financial</w:t>
      </w:r>
      <w:r>
        <w:t xml:space="preserve"> support measures </w:t>
      </w:r>
      <w:r w:rsidR="003A51B0">
        <w:t>this could improve the stock of employment land being better aligned to changing needs.</w:t>
      </w:r>
      <w:r>
        <w:t xml:space="preserve"> </w:t>
      </w:r>
    </w:p>
    <w:p w14:paraId="4A44DDDD" w14:textId="77777777" w:rsidR="009D243E" w:rsidRDefault="009D243E"/>
    <w:p w14:paraId="089F5EFA" w14:textId="2ED722FD" w:rsidR="009D243E" w:rsidRPr="00C667E7" w:rsidRDefault="00C667E7">
      <w:pPr>
        <w:rPr>
          <w:b/>
        </w:rPr>
      </w:pPr>
      <w:r>
        <w:rPr>
          <w:b/>
        </w:rPr>
        <w:t>Issue E10. Tourism. Q-E10</w:t>
      </w:r>
    </w:p>
    <w:p w14:paraId="0630B350" w14:textId="4FFD83B3" w:rsidR="009D243E" w:rsidRDefault="009D243E">
      <w:r>
        <w:t xml:space="preserve">The Chamber fully supports the further growth and expansion of the visitor economy and </w:t>
      </w:r>
      <w:r w:rsidR="0088295C">
        <w:t xml:space="preserve">tourism. </w:t>
      </w:r>
      <w:r>
        <w:t xml:space="preserve">The development plan framework must positively support this </w:t>
      </w:r>
      <w:r w:rsidR="0088295C">
        <w:t>development. We</w:t>
      </w:r>
      <w:r>
        <w:t xml:space="preserve"> agree with the broad sentiment of the consultation that the role is “spatially non</w:t>
      </w:r>
      <w:r w:rsidR="006C7734">
        <w:t>-</w:t>
      </w:r>
      <w:r>
        <w:t xml:space="preserve"> strategic” and that Part 2 of the proposed joint plan will be an appropriate place to address </w:t>
      </w:r>
      <w:r w:rsidR="006C7734">
        <w:t xml:space="preserve"> most </w:t>
      </w:r>
      <w:r>
        <w:t xml:space="preserve">issues of the </w:t>
      </w:r>
      <w:r w:rsidR="0088295C">
        <w:t>development</w:t>
      </w:r>
      <w:r w:rsidR="006C7734">
        <w:t xml:space="preserve"> </w:t>
      </w:r>
      <w:r w:rsidR="0088295C">
        <w:t>.</w:t>
      </w:r>
    </w:p>
    <w:p w14:paraId="0F5126C1" w14:textId="77777777" w:rsidR="009D243E" w:rsidRDefault="009D243E"/>
    <w:p w14:paraId="7802E19D" w14:textId="4D62D088" w:rsidR="0088295C" w:rsidRDefault="009D243E">
      <w:pPr>
        <w:rPr>
          <w:b/>
        </w:rPr>
      </w:pPr>
      <w:r w:rsidRPr="009D243E">
        <w:rPr>
          <w:b/>
        </w:rPr>
        <w:t xml:space="preserve">Issue E11.Any other economic issues </w:t>
      </w:r>
      <w:r w:rsidR="0088295C">
        <w:rPr>
          <w:b/>
        </w:rPr>
        <w:t>about SW economic needs.</w:t>
      </w:r>
      <w:r w:rsidR="00C667E7">
        <w:rPr>
          <w:b/>
        </w:rPr>
        <w:t xml:space="preserve"> Q-E11</w:t>
      </w:r>
    </w:p>
    <w:p w14:paraId="5A7C37AE" w14:textId="666EE864" w:rsidR="005A7A73" w:rsidRDefault="0088295C">
      <w:r>
        <w:t xml:space="preserve">As noted above we believe the monitoring and measurement and, if necessary, the subsequent alteration of </w:t>
      </w:r>
      <w:r w:rsidR="00CD4689">
        <w:t xml:space="preserve">the Plan’s </w:t>
      </w:r>
      <w:r>
        <w:t xml:space="preserve">economic policies is an essential ingredient of an effective </w:t>
      </w:r>
      <w:r w:rsidR="00B32DB0">
        <w:t>long-term</w:t>
      </w:r>
      <w:r>
        <w:t xml:space="preserve"> </w:t>
      </w:r>
      <w:r w:rsidR="00B32DB0">
        <w:t>plan</w:t>
      </w:r>
      <w:r w:rsidR="00CD4689">
        <w:t xml:space="preserve"> for the </w:t>
      </w:r>
      <w:r w:rsidR="00C667E7">
        <w:t>area. The use of detailed “Market Signals and Intelligence ’ as exemplified in the 2019 SQW Study(referenced above) sets out many appropriate parameters that should be looked.</w:t>
      </w:r>
    </w:p>
    <w:p w14:paraId="41B6960D" w14:textId="77777777" w:rsidR="00F94434" w:rsidRDefault="00F94434"/>
    <w:p w14:paraId="69EB7D3B" w14:textId="07638FB4" w:rsidR="002B5127" w:rsidRDefault="00F94434">
      <w:r>
        <w:t>These submissions have pointed out the deficiency in the broad approach to planning for employment land using Use Classes –there are deficiencies in the broad classification of the new Use Classes and they a</w:t>
      </w:r>
      <w:r w:rsidR="00C60157">
        <w:t>re often too broad and general.</w:t>
      </w:r>
      <w:r w:rsidR="002B5127">
        <w:t xml:space="preserve">as </w:t>
      </w:r>
      <w:r w:rsidR="00C667E7">
        <w:t>noted, generally</w:t>
      </w:r>
      <w:r w:rsidR="00C60157">
        <w:t xml:space="preserve"> the Chamber </w:t>
      </w:r>
      <w:r>
        <w:t>favour</w:t>
      </w:r>
      <w:r w:rsidR="00C60157">
        <w:t>s</w:t>
      </w:r>
      <w:r>
        <w:t xml:space="preserve"> a more detailed “sectoral “approach .</w:t>
      </w:r>
    </w:p>
    <w:p w14:paraId="72D71C50" w14:textId="77777777" w:rsidR="002B5127" w:rsidRDefault="002B5127"/>
    <w:p w14:paraId="14A73E34" w14:textId="0A301D0C" w:rsidR="00F94434" w:rsidRDefault="00F94434">
      <w:r>
        <w:t xml:space="preserve">A good example would be logistics and distribution .The Chamber sees merit in the approach employed in Leicestershire, whereby rail based distribution is treated separately </w:t>
      </w:r>
      <w:r w:rsidR="00C60157">
        <w:t>from road</w:t>
      </w:r>
      <w:r>
        <w:t xml:space="preserve"> </w:t>
      </w:r>
      <w:r w:rsidR="00C60157">
        <w:t>based logistics</w:t>
      </w:r>
      <w:r>
        <w:t xml:space="preserve"> and distribution.</w:t>
      </w:r>
      <w:r w:rsidR="00C60157">
        <w:t xml:space="preserve"> The Chamber favours greater commitment to rail based logistics and distribution. This would accord well with the general objectives in the plan to align policy to decarbonize transport and remove freight from the road network.</w:t>
      </w:r>
    </w:p>
    <w:p w14:paraId="07B415B6" w14:textId="77777777" w:rsidR="005A7A73" w:rsidRDefault="005A7A73"/>
    <w:p w14:paraId="7B5F83C6" w14:textId="77777777" w:rsidR="005A7A73" w:rsidRDefault="00B32DB0">
      <w:r>
        <w:t xml:space="preserve"> </w:t>
      </w:r>
      <w:r w:rsidR="0088295C" w:rsidRPr="0088295C">
        <w:t>The Chamber sees merit</w:t>
      </w:r>
      <w:r>
        <w:t xml:space="preserve"> in </w:t>
      </w:r>
      <w:r w:rsidR="00CD4689">
        <w:t xml:space="preserve">establishing </w:t>
      </w:r>
      <w:r>
        <w:t xml:space="preserve">an effective </w:t>
      </w:r>
      <w:r w:rsidR="0001500D">
        <w:t xml:space="preserve">monitoring based </w:t>
      </w:r>
      <w:r>
        <w:t xml:space="preserve">measure or </w:t>
      </w:r>
      <w:r w:rsidR="00DB0A0C">
        <w:t>target, based</w:t>
      </w:r>
      <w:r>
        <w:t xml:space="preserve"> around developing a “</w:t>
      </w:r>
      <w:r w:rsidRPr="0001500D">
        <w:rPr>
          <w:b/>
        </w:rPr>
        <w:t>5 year employment land supply test</w:t>
      </w:r>
      <w:r>
        <w:t xml:space="preserve"> </w:t>
      </w:r>
      <w:r w:rsidR="00CD4689">
        <w:t>“.</w:t>
      </w:r>
      <w:r w:rsidR="005A7A73">
        <w:t xml:space="preserve">This would apply to the plan area .It </w:t>
      </w:r>
      <w:r w:rsidR="00CD4689">
        <w:t xml:space="preserve"> would draw on parallels from housing policy where this measure has been a long term </w:t>
      </w:r>
      <w:r w:rsidR="00DB0A0C">
        <w:t>metric. This initiative</w:t>
      </w:r>
      <w:r w:rsidR="00CD4689">
        <w:t xml:space="preserve"> would require that the plan has, at all times</w:t>
      </w:r>
      <w:r w:rsidR="00DB0A0C">
        <w:t>,</w:t>
      </w:r>
      <w:r w:rsidR="00CD4689">
        <w:t xml:space="preserve"> a </w:t>
      </w:r>
      <w:r w:rsidR="00DB0A0C">
        <w:t>readily</w:t>
      </w:r>
      <w:r w:rsidR="00CD4689">
        <w:t xml:space="preserve"> avai</w:t>
      </w:r>
      <w:r w:rsidR="00DB0A0C">
        <w:t xml:space="preserve">lable 5 Year Supply of new employment land ready for take up /implementation in the market .In the Chambers view this would represent an easily measurable metric capable of monitoring and equip the area with a range of immediately </w:t>
      </w:r>
      <w:r w:rsidR="00FF58C9">
        <w:t>available</w:t>
      </w:r>
      <w:r w:rsidR="00DB0A0C">
        <w:t xml:space="preserve"> land </w:t>
      </w:r>
      <w:r w:rsidR="00FF58C9">
        <w:t>opportunities.</w:t>
      </w:r>
    </w:p>
    <w:p w14:paraId="083EEB08" w14:textId="77777777" w:rsidR="005A7A73" w:rsidRDefault="005A7A73"/>
    <w:p w14:paraId="40CA16EE" w14:textId="7528A43C" w:rsidR="005A7A73" w:rsidRDefault="005A7A73">
      <w:r>
        <w:t xml:space="preserve">The Chamber is aware that the concept of “5 year supply” relating to housing policy may be removed by changes to national planning policy .In this event it recognizes there may be reluctance to introduce the concept for employment land .As an alternative consideration should be given to the introduction of </w:t>
      </w:r>
      <w:r w:rsidR="002B5127">
        <w:t>“</w:t>
      </w:r>
      <w:r>
        <w:t>criteria based</w:t>
      </w:r>
      <w:r w:rsidR="002B5127">
        <w:t>”</w:t>
      </w:r>
      <w:r>
        <w:t xml:space="preserve"> policies to control the provision for specific sectors. Good examples of such policies can be found locally in development plan </w:t>
      </w:r>
      <w:r w:rsidR="0017197B">
        <w:t>policies for</w:t>
      </w:r>
      <w:r>
        <w:t xml:space="preserve"> North </w:t>
      </w:r>
      <w:r w:rsidR="0017197B">
        <w:t>Warwickshire (ref</w:t>
      </w:r>
      <w:r>
        <w:t xml:space="preserve"> </w:t>
      </w:r>
      <w:r w:rsidR="00D16B6F">
        <w:t>Policy LP6</w:t>
      </w:r>
      <w:r w:rsidR="0017197B">
        <w:t>, Additional Employment Land In North Warwickshire) and</w:t>
      </w:r>
      <w:r>
        <w:t xml:space="preserve"> NW Leicestershire </w:t>
      </w:r>
      <w:r w:rsidR="00D16B6F">
        <w:t>(ref EC</w:t>
      </w:r>
      <w:r w:rsidR="0017197B">
        <w:t>2 .New Employment Sites in NW Leics )</w:t>
      </w:r>
      <w:bookmarkStart w:id="0" w:name="_GoBack"/>
      <w:bookmarkEnd w:id="0"/>
    </w:p>
    <w:p w14:paraId="6BE69715" w14:textId="77777777" w:rsidR="005A7A73" w:rsidRDefault="005A7A73"/>
    <w:p w14:paraId="21963E3F" w14:textId="18D057D1" w:rsidR="0088295C" w:rsidRDefault="00FF58C9">
      <w:r>
        <w:t xml:space="preserve"> The</w:t>
      </w:r>
      <w:r w:rsidR="0017197B">
        <w:t xml:space="preserve"> Chamber considers these types of policy approaches depend on monitoring and measurement across the plan.</w:t>
      </w:r>
      <w:r w:rsidR="00DB0A0C">
        <w:t xml:space="preserve"> </w:t>
      </w:r>
      <w:r w:rsidR="0017197B">
        <w:t xml:space="preserve">This </w:t>
      </w:r>
      <w:r w:rsidR="00DB0A0C">
        <w:t>would assist Inward Investment to the area and align well with the work of the Inward Investment and business development agencies that are active across the area</w:t>
      </w:r>
      <w:r>
        <w:t>.</w:t>
      </w:r>
    </w:p>
    <w:p w14:paraId="5404B204" w14:textId="77777777" w:rsidR="001D7576" w:rsidRDefault="001D7576"/>
    <w:p w14:paraId="532E32F2" w14:textId="77777777" w:rsidR="001D7576" w:rsidRDefault="001D7576"/>
    <w:p w14:paraId="407DC6E3" w14:textId="1F0616DC" w:rsidR="001D7576" w:rsidRDefault="0008380C">
      <w:pPr>
        <w:rPr>
          <w:b/>
          <w:sz w:val="28"/>
          <w:szCs w:val="28"/>
        </w:rPr>
      </w:pPr>
      <w:r w:rsidRPr="001D7576">
        <w:rPr>
          <w:b/>
          <w:sz w:val="28"/>
          <w:szCs w:val="28"/>
        </w:rPr>
        <w:t>Chapter 6 –Delivering Homes that meet the needs of our communities</w:t>
      </w:r>
    </w:p>
    <w:p w14:paraId="3443BC92" w14:textId="668704E5" w:rsidR="001D7576" w:rsidRPr="001D7576" w:rsidRDefault="001D7576">
      <w:r w:rsidRPr="001D7576">
        <w:t xml:space="preserve">The Chamber recognizes the importance of the linkages identified between the provision of sufficient housing </w:t>
      </w:r>
      <w:r w:rsidR="002B5127">
        <w:t xml:space="preserve">and types of dwellings </w:t>
      </w:r>
      <w:r w:rsidRPr="001D7576">
        <w:t>to meet local requirements and the importance of such</w:t>
      </w:r>
      <w:r>
        <w:t xml:space="preserve"> </w:t>
      </w:r>
      <w:r w:rsidR="002B5127">
        <w:t>a supply in ensuring</w:t>
      </w:r>
      <w:r w:rsidRPr="001D7576">
        <w:t xml:space="preserve"> a sustainable and growing local economy</w:t>
      </w:r>
      <w:r>
        <w:t>.</w:t>
      </w:r>
      <w:r w:rsidRPr="001D7576">
        <w:t xml:space="preserve"> </w:t>
      </w:r>
    </w:p>
    <w:p w14:paraId="34CC9F30" w14:textId="77777777" w:rsidR="001D7576" w:rsidRPr="002B5127" w:rsidRDefault="001D7576">
      <w:pPr>
        <w:rPr>
          <w:b/>
          <w:sz w:val="28"/>
          <w:szCs w:val="28"/>
        </w:rPr>
      </w:pPr>
    </w:p>
    <w:p w14:paraId="2903CA9B" w14:textId="4E6E5AC3" w:rsidR="001D7576" w:rsidRDefault="001D7576">
      <w:r w:rsidRPr="002B5127">
        <w:rPr>
          <w:b/>
        </w:rPr>
        <w:t xml:space="preserve">Issue </w:t>
      </w:r>
      <w:r w:rsidR="00D57E79">
        <w:rPr>
          <w:b/>
        </w:rPr>
        <w:t>Q-</w:t>
      </w:r>
      <w:r w:rsidRPr="002B5127">
        <w:rPr>
          <w:b/>
        </w:rPr>
        <w:t>H1</w:t>
      </w:r>
      <w:r w:rsidR="00D57E79">
        <w:rPr>
          <w:b/>
        </w:rPr>
        <w:t>-1</w:t>
      </w:r>
      <w:r w:rsidRPr="001D7576">
        <w:t xml:space="preserve">. </w:t>
      </w:r>
      <w:r>
        <w:t>Following on from the importance of the link between housing and the local economy, t</w:t>
      </w:r>
      <w:r w:rsidRPr="001D7576">
        <w:t>he Chamber supports the use of the “trend –based “ approach</w:t>
      </w:r>
      <w:r>
        <w:t>/methodology in establishing the appropr</w:t>
      </w:r>
      <w:r w:rsidR="002B5127">
        <w:t xml:space="preserve">iate level of </w:t>
      </w:r>
      <w:r>
        <w:t>housing requirement</w:t>
      </w:r>
      <w:r w:rsidR="00792A32">
        <w:t>s</w:t>
      </w:r>
      <w:r>
        <w:t xml:space="preserve"> .</w:t>
      </w:r>
      <w:r w:rsidR="00792A32">
        <w:t xml:space="preserve">The alternative </w:t>
      </w:r>
      <w:r w:rsidR="002B5127">
        <w:t>(2014- based household projection method)</w:t>
      </w:r>
      <w:r w:rsidR="00792A32">
        <w:t xml:space="preserve">set out would seem to “bake in “ a shortfall of housing relative to recent </w:t>
      </w:r>
      <w:r w:rsidR="002B5127">
        <w:t>market performance. T</w:t>
      </w:r>
      <w:r w:rsidR="00792A32">
        <w:t>his could lead to undesirable consequences for the local economy.</w:t>
      </w:r>
    </w:p>
    <w:p w14:paraId="6615FFCA" w14:textId="77777777" w:rsidR="00792A32" w:rsidRDefault="00792A32"/>
    <w:p w14:paraId="7502E19D" w14:textId="7A9CBB89" w:rsidR="00792A32" w:rsidRDefault="00792A32">
      <w:r w:rsidRPr="002B5127">
        <w:rPr>
          <w:b/>
        </w:rPr>
        <w:t>Issue H2.</w:t>
      </w:r>
      <w:r w:rsidR="00D57E79">
        <w:rPr>
          <w:b/>
        </w:rPr>
        <w:t>Q-H2-2a&amp;b</w:t>
      </w:r>
      <w:r>
        <w:t>The provision of a supply of Affordable Housing is by the same token an important ingredient of a balanced l</w:t>
      </w:r>
      <w:r w:rsidR="002B5127">
        <w:t>ocal economy .The draft recognis</w:t>
      </w:r>
      <w:r>
        <w:t>es the challenge of maintaining a sufficient supply of affordable housing .</w:t>
      </w:r>
    </w:p>
    <w:p w14:paraId="241D87C5" w14:textId="77777777" w:rsidR="00792A32" w:rsidRDefault="00792A32"/>
    <w:p w14:paraId="23E52FEC" w14:textId="38347A48" w:rsidR="00792A32" w:rsidRDefault="00792A32">
      <w:r w:rsidRPr="00D57E79">
        <w:rPr>
          <w:b/>
        </w:rPr>
        <w:t>Section 106</w:t>
      </w:r>
      <w:r>
        <w:t xml:space="preserve"> agreements have provided a major source of deriving affordable homes associated with the development of larger scale housing </w:t>
      </w:r>
      <w:r w:rsidR="002B5127">
        <w:t>developments. This</w:t>
      </w:r>
      <w:r>
        <w:t xml:space="preserve"> must continue and the Chamber would caution against an alternative approach where the mechanism of S106 agreement’s to achieve this provision is abandoned .In </w:t>
      </w:r>
      <w:r w:rsidR="002B5127">
        <w:t>addition, the</w:t>
      </w:r>
      <w:r>
        <w:t xml:space="preserve"> Chamber would welcome further initiatives created by joint working with other social housing </w:t>
      </w:r>
      <w:r w:rsidR="002B5127">
        <w:t>providers and</w:t>
      </w:r>
      <w:r>
        <w:t xml:space="preserve"> any initiative to directly build more local authority housing stock that can be effectively controlled by local authorities.</w:t>
      </w:r>
    </w:p>
    <w:p w14:paraId="173D7B88" w14:textId="77777777" w:rsidR="00D95A7F" w:rsidRDefault="00D95A7F"/>
    <w:p w14:paraId="2CB8C84E" w14:textId="596F32C0" w:rsidR="00D95A7F" w:rsidRPr="001D7576" w:rsidRDefault="00D95A7F">
      <w:r w:rsidRPr="005704E9">
        <w:rPr>
          <w:b/>
        </w:rPr>
        <w:t>Issue H4; Sub Regional Housing Provision</w:t>
      </w:r>
      <w:r>
        <w:t xml:space="preserve"> .In principle, the Chamber supports a regional approach to the provision of both housing and employment </w:t>
      </w:r>
      <w:r w:rsidR="002B5127">
        <w:t>provision. Thus</w:t>
      </w:r>
      <w:r>
        <w:t xml:space="preserve"> it follows that where south Warwickshire may agree or is required to take additional housing and employment provision from surrounding areas it should do so .</w:t>
      </w:r>
    </w:p>
    <w:p w14:paraId="2E65528B" w14:textId="77777777" w:rsidR="001D7576" w:rsidRDefault="001D7576">
      <w:pPr>
        <w:rPr>
          <w:b/>
          <w:sz w:val="28"/>
          <w:szCs w:val="28"/>
        </w:rPr>
      </w:pPr>
    </w:p>
    <w:p w14:paraId="5A0E4DF2" w14:textId="69D368A9" w:rsidR="009D7A3A" w:rsidRPr="00E55774" w:rsidRDefault="009D7A3A">
      <w:r w:rsidRPr="009D7A3A">
        <w:rPr>
          <w:b/>
        </w:rPr>
        <w:t>Ref. Q –H4</w:t>
      </w:r>
      <w:r w:rsidR="00D57E79">
        <w:rPr>
          <w:b/>
        </w:rPr>
        <w:t>-</w:t>
      </w:r>
      <w:r w:rsidRPr="009D7A3A">
        <w:rPr>
          <w:b/>
        </w:rPr>
        <w:t>1-3</w:t>
      </w:r>
      <w:r>
        <w:t>.</w:t>
      </w:r>
      <w:r w:rsidR="00D95A7F">
        <w:t xml:space="preserve">It </w:t>
      </w:r>
      <w:r w:rsidR="002B5127">
        <w:t>is, of</w:t>
      </w:r>
      <w:r w:rsidR="00D95A7F">
        <w:t xml:space="preserve"> course, a m</w:t>
      </w:r>
      <w:r w:rsidR="00D95A7F" w:rsidRPr="00D95A7F">
        <w:t xml:space="preserve">atter of </w:t>
      </w:r>
      <w:r w:rsidR="005704E9" w:rsidRPr="00D95A7F">
        <w:t xml:space="preserve">regret </w:t>
      </w:r>
      <w:r w:rsidR="005704E9">
        <w:t>that</w:t>
      </w:r>
      <w:r w:rsidR="00D95A7F">
        <w:t xml:space="preserve"> no formal sub regional mechanism exists</w:t>
      </w:r>
      <w:r w:rsidR="005704E9">
        <w:t xml:space="preserve"> as part of the formal land use planning process . However, the</w:t>
      </w:r>
      <w:r w:rsidR="00D95A7F">
        <w:t xml:space="preserve"> Chamber fully supports the</w:t>
      </w:r>
      <w:r w:rsidR="00E55774">
        <w:t xml:space="preserve"> continuation of the</w:t>
      </w:r>
      <w:r w:rsidR="00D95A7F">
        <w:t xml:space="preserve"> strong </w:t>
      </w:r>
      <w:r w:rsidR="005704E9">
        <w:t>cooperation, joint working</w:t>
      </w:r>
      <w:r w:rsidR="00D95A7F">
        <w:t xml:space="preserve"> and liaison across the region and</w:t>
      </w:r>
      <w:r w:rsidR="005704E9">
        <w:t xml:space="preserve"> sub region that has characteris</w:t>
      </w:r>
      <w:r w:rsidR="00D95A7F">
        <w:t xml:space="preserve">ed </w:t>
      </w:r>
      <w:r w:rsidR="005704E9">
        <w:t>the period since 2011.It is essential that this continues across the next plan period .It is regrettable that the development plans across Coventry and Warwickshire are not moving in step in a coordinated manner. However there is an opportunity for this joint plan “to set the agenda” for the subsequent local plan reviews across the Sub –region.</w:t>
      </w:r>
    </w:p>
    <w:p w14:paraId="71D11806" w14:textId="77777777" w:rsidR="009D7A3A" w:rsidRDefault="009D7A3A">
      <w:pPr>
        <w:rPr>
          <w:b/>
          <w:sz w:val="28"/>
          <w:szCs w:val="28"/>
        </w:rPr>
      </w:pPr>
    </w:p>
    <w:p w14:paraId="44F4370F" w14:textId="6E62F8D4" w:rsidR="005704E9" w:rsidRDefault="001D7576">
      <w:pPr>
        <w:rPr>
          <w:b/>
          <w:sz w:val="28"/>
          <w:szCs w:val="28"/>
        </w:rPr>
      </w:pPr>
      <w:r>
        <w:rPr>
          <w:b/>
          <w:sz w:val="28"/>
          <w:szCs w:val="28"/>
        </w:rPr>
        <w:t>Chapter 7.</w:t>
      </w:r>
      <w:r w:rsidR="00D57E79">
        <w:rPr>
          <w:b/>
          <w:sz w:val="28"/>
          <w:szCs w:val="28"/>
        </w:rPr>
        <w:t xml:space="preserve"> </w:t>
      </w:r>
      <w:r>
        <w:rPr>
          <w:b/>
          <w:sz w:val="28"/>
          <w:szCs w:val="28"/>
        </w:rPr>
        <w:t>A Climate Resilient and Net Zero Carbon South Warwickshire</w:t>
      </w:r>
      <w:r w:rsidR="005704E9">
        <w:rPr>
          <w:b/>
          <w:sz w:val="28"/>
          <w:szCs w:val="28"/>
        </w:rPr>
        <w:t>.</w:t>
      </w:r>
    </w:p>
    <w:p w14:paraId="2493445A" w14:textId="5BC7204C" w:rsidR="005704E9" w:rsidRDefault="005704E9">
      <w:r w:rsidRPr="005704E9">
        <w:t>The Chamber is supportive to the objectives set out in this Chapter</w:t>
      </w:r>
      <w:r>
        <w:t>.</w:t>
      </w:r>
      <w:r w:rsidR="009D7A3A">
        <w:t xml:space="preserve"> It recognizes and acknowledges that the Plan has a role to play in tacking the climate change.</w:t>
      </w:r>
      <w:r>
        <w:t xml:space="preserve">  However, it must be emphasized that the introduction of measures and policies must always be fully costed and their impacts on business and commerce be properly understood before measures are </w:t>
      </w:r>
      <w:r w:rsidR="009D7A3A">
        <w:t xml:space="preserve">adopted. </w:t>
      </w:r>
      <w:r>
        <w:t>As we have continually emphasized in this submission</w:t>
      </w:r>
      <w:r w:rsidR="009D7A3A">
        <w:t>,</w:t>
      </w:r>
      <w:r>
        <w:t xml:space="preserve"> small businesses that are the lifeblood of th</w:t>
      </w:r>
      <w:r w:rsidR="009D7A3A">
        <w:t xml:space="preserve">e economy of the new plan area, are not always well equipped to bear the impact and consequences of new policy initiatives. </w:t>
      </w:r>
    </w:p>
    <w:p w14:paraId="300C2ACA" w14:textId="77777777" w:rsidR="009D7A3A" w:rsidRDefault="009D7A3A"/>
    <w:p w14:paraId="5DD255C2" w14:textId="620F0F4F" w:rsidR="009D7A3A" w:rsidRPr="005704E9" w:rsidRDefault="009D7A3A">
      <w:r>
        <w:t>As pointed out elsewhere in this submission, the Chamber is concerned that if policies to move to Zero Carbon are not replicated in surrounding areas then they may create the unintended consequence of encouraging business to rel</w:t>
      </w:r>
      <w:r w:rsidR="00E55774">
        <w:t>ocate to nearby areas where</w:t>
      </w:r>
      <w:r>
        <w:t xml:space="preserve"> new initiatives have not been introduced.</w:t>
      </w:r>
    </w:p>
    <w:p w14:paraId="33ACA861" w14:textId="77777777" w:rsidR="001D7576" w:rsidRDefault="001D7576">
      <w:pPr>
        <w:rPr>
          <w:b/>
          <w:sz w:val="28"/>
          <w:szCs w:val="28"/>
        </w:rPr>
      </w:pPr>
    </w:p>
    <w:p w14:paraId="012EED56" w14:textId="4F78C173" w:rsidR="009D7A3A" w:rsidRDefault="009D7A3A">
      <w:r w:rsidRPr="0014217B">
        <w:rPr>
          <w:b/>
        </w:rPr>
        <w:t>Issue C4</w:t>
      </w:r>
      <w:r w:rsidR="00EF618B">
        <w:rPr>
          <w:b/>
        </w:rPr>
        <w:t xml:space="preserve">.1 a-c </w:t>
      </w:r>
      <w:r w:rsidR="0014217B">
        <w:rPr>
          <w:b/>
        </w:rPr>
        <w:t xml:space="preserve">and </w:t>
      </w:r>
      <w:r w:rsidR="00E55774">
        <w:rPr>
          <w:b/>
        </w:rPr>
        <w:t>C5</w:t>
      </w:r>
      <w:r w:rsidR="00EF618B">
        <w:rPr>
          <w:b/>
        </w:rPr>
        <w:t xml:space="preserve"> a-c </w:t>
      </w:r>
      <w:r w:rsidR="00E55774">
        <w:rPr>
          <w:b/>
        </w:rPr>
        <w:t>:</w:t>
      </w:r>
      <w:r w:rsidRPr="0014217B">
        <w:rPr>
          <w:b/>
        </w:rPr>
        <w:t xml:space="preserve"> New</w:t>
      </w:r>
      <w:r w:rsidR="0014217B">
        <w:rPr>
          <w:b/>
        </w:rPr>
        <w:t xml:space="preserve"> and Existing</w:t>
      </w:r>
      <w:r w:rsidRPr="0014217B">
        <w:rPr>
          <w:b/>
        </w:rPr>
        <w:t xml:space="preserve"> Buildings</w:t>
      </w:r>
      <w:r w:rsidRPr="009D7A3A">
        <w:t xml:space="preserve"> </w:t>
      </w:r>
      <w:r>
        <w:t>.The Chamber does not favour developing a policy framework that requires</w:t>
      </w:r>
      <w:r w:rsidR="0014217B">
        <w:t xml:space="preserve"> measures that go ahead and beyond of new Building Regulations. This would be particularly the case for new commercial buildings and offices. Currently, due to dramatic increases in building costs, especially for buildings that require large quantities of steel such as </w:t>
      </w:r>
      <w:r w:rsidR="00EF618B">
        <w:t>warehouse, offices</w:t>
      </w:r>
      <w:r w:rsidR="0014217B">
        <w:t xml:space="preserve"> and factory buildings there are significant viability issues associated with the ability to add new stock to parts of the sub regions commercial stock . Land values and rental levels in many parts of the region mean that much new development is very marginal and finely balanced.</w:t>
      </w:r>
      <w:r w:rsidR="00EF618B">
        <w:t xml:space="preserve"> </w:t>
      </w:r>
      <w:r w:rsidR="0014217B">
        <w:t xml:space="preserve">Imposing new plan based requirements could completely remove the possibility of new development in some sectors and for some types of space .This would severely handicap and hamper the growth of the local economy . </w:t>
      </w:r>
    </w:p>
    <w:p w14:paraId="6F2AB8DD" w14:textId="77777777" w:rsidR="0014217B" w:rsidRDefault="0014217B"/>
    <w:p w14:paraId="1D4DAB21" w14:textId="47AAD6D2" w:rsidR="0088793B" w:rsidRPr="0088793B" w:rsidRDefault="0014217B">
      <w:r>
        <w:t xml:space="preserve">The same factors would be at </w:t>
      </w:r>
      <w:r w:rsidR="008B66C5">
        <w:t>work with</w:t>
      </w:r>
      <w:r>
        <w:t xml:space="preserve"> the existing building stock should net zero requirement</w:t>
      </w:r>
      <w:r w:rsidR="008B66C5">
        <w:t>s be imposed in the plan area a</w:t>
      </w:r>
      <w:r>
        <w:t>head of national requirements .It also follows that any changes should be introduced on a phased basis</w:t>
      </w:r>
      <w:r w:rsidR="008B66C5">
        <w:t xml:space="preserve"> and spread over a relatively long period of time.</w:t>
      </w:r>
      <w:r>
        <w:t xml:space="preserve"> </w:t>
      </w:r>
    </w:p>
    <w:p w14:paraId="254CDA26" w14:textId="77777777" w:rsidR="00E55774" w:rsidRDefault="00E55774">
      <w:pPr>
        <w:rPr>
          <w:b/>
          <w:sz w:val="28"/>
          <w:szCs w:val="28"/>
        </w:rPr>
      </w:pPr>
    </w:p>
    <w:p w14:paraId="6AD05A52" w14:textId="538A3886" w:rsidR="001D7576" w:rsidRDefault="001D7576">
      <w:pPr>
        <w:rPr>
          <w:b/>
          <w:sz w:val="28"/>
          <w:szCs w:val="28"/>
        </w:rPr>
      </w:pPr>
      <w:r>
        <w:rPr>
          <w:b/>
          <w:sz w:val="28"/>
          <w:szCs w:val="28"/>
        </w:rPr>
        <w:t>Chapter 8.Well Designed and Beautiful South Warwickshire</w:t>
      </w:r>
    </w:p>
    <w:p w14:paraId="13829BC8" w14:textId="66A235C3" w:rsidR="008B66C5" w:rsidRPr="00EF618B" w:rsidRDefault="00EF618B">
      <w:pPr>
        <w:rPr>
          <w:b/>
        </w:rPr>
      </w:pPr>
      <w:r w:rsidRPr="00EF618B">
        <w:rPr>
          <w:b/>
        </w:rPr>
        <w:t>Options c8a-b</w:t>
      </w:r>
    </w:p>
    <w:p w14:paraId="78A759B2" w14:textId="7AF75302" w:rsidR="001D7576" w:rsidRPr="008B66C5" w:rsidRDefault="008B66C5">
      <w:r w:rsidRPr="008B66C5">
        <w:t>In introducing new initiatives related to design, the</w:t>
      </w:r>
      <w:r>
        <w:t xml:space="preserve"> Chamber would emphasise that costs impacts of new measures need to be understood and properly evaluated. The Chamber would also not support prescriptive policies in relation to density of development .As set out above some commercial development and land use types require low density layouts-for example the biomedical and scientific sectors as well </w:t>
      </w:r>
      <w:r w:rsidR="00E55774">
        <w:t>as many</w:t>
      </w:r>
      <w:r>
        <w:t xml:space="preserve"> logistic and distribution </w:t>
      </w:r>
      <w:r w:rsidR="00E55774">
        <w:t>schemes. Setting</w:t>
      </w:r>
      <w:r>
        <w:t xml:space="preserve"> blanket density policies could cut across the proper provision for some commercial land </w:t>
      </w:r>
      <w:r w:rsidR="00E55774">
        <w:t xml:space="preserve">uses. </w:t>
      </w:r>
      <w:r>
        <w:t xml:space="preserve">Storage land and space represents another commercial land use type where pressures from brownfield land policy and density increase could seriously impact the overall provision of the use. </w:t>
      </w:r>
    </w:p>
    <w:p w14:paraId="0CE00076" w14:textId="77777777" w:rsidR="001D7576" w:rsidRDefault="001D7576">
      <w:pPr>
        <w:rPr>
          <w:b/>
          <w:sz w:val="28"/>
          <w:szCs w:val="28"/>
        </w:rPr>
      </w:pPr>
    </w:p>
    <w:p w14:paraId="286BF18A" w14:textId="39A2D147" w:rsidR="00650439" w:rsidRDefault="00EF618B">
      <w:pPr>
        <w:rPr>
          <w:b/>
          <w:sz w:val="28"/>
          <w:szCs w:val="28"/>
        </w:rPr>
      </w:pPr>
      <w:r>
        <w:rPr>
          <w:b/>
          <w:sz w:val="28"/>
          <w:szCs w:val="28"/>
        </w:rPr>
        <w:t>Chapter 10.A well-</w:t>
      </w:r>
      <w:r w:rsidR="001D7576">
        <w:rPr>
          <w:b/>
          <w:sz w:val="28"/>
          <w:szCs w:val="28"/>
        </w:rPr>
        <w:t>connected South Warwickshire</w:t>
      </w:r>
      <w:r>
        <w:rPr>
          <w:b/>
          <w:sz w:val="28"/>
          <w:szCs w:val="28"/>
        </w:rPr>
        <w:t>.</w:t>
      </w:r>
    </w:p>
    <w:p w14:paraId="0E657372" w14:textId="47104C82" w:rsidR="001D7576" w:rsidRPr="00EF618B" w:rsidRDefault="00EF618B">
      <w:pPr>
        <w:rPr>
          <w:b/>
        </w:rPr>
      </w:pPr>
      <w:r w:rsidRPr="00EF618B">
        <w:rPr>
          <w:b/>
        </w:rPr>
        <w:t>Q-T1a-c</w:t>
      </w:r>
      <w:r>
        <w:rPr>
          <w:b/>
        </w:rPr>
        <w:t xml:space="preserve">. </w:t>
      </w:r>
      <w:r w:rsidR="008B66C5" w:rsidRPr="008B66C5">
        <w:t xml:space="preserve">The Chamber supports </w:t>
      </w:r>
      <w:r w:rsidR="00650439">
        <w:t xml:space="preserve">the ambitions to create highly sustainable communities and minimize travel. However, the promotion of 20-minute neighborhoods and introduction of restrictions on movement as outlined here could be incompatible with the requirements and needs of industry. There is a lack of detail presented here in terms of developing these local neighborhoods. Until more information and evidence is available the Chamber cannot support such initiatives .If there is evidence that local economies can function effectively then the Chamber would be pleased to alter this negative reaction. </w:t>
      </w:r>
    </w:p>
    <w:p w14:paraId="632AFFA4" w14:textId="77777777" w:rsidR="00650439" w:rsidRDefault="00650439"/>
    <w:p w14:paraId="47CD27F2" w14:textId="77777777" w:rsidR="00EF618B" w:rsidRDefault="00650439">
      <w:pPr>
        <w:rPr>
          <w:b/>
        </w:rPr>
      </w:pPr>
      <w:r w:rsidRPr="00650439">
        <w:rPr>
          <w:b/>
        </w:rPr>
        <w:t>Issue T2-Sustainable Transport accessibility</w:t>
      </w:r>
      <w:r>
        <w:rPr>
          <w:b/>
        </w:rPr>
        <w:t xml:space="preserve">. </w:t>
      </w:r>
    </w:p>
    <w:p w14:paraId="039E3031" w14:textId="24824ED3" w:rsidR="00650439" w:rsidRDefault="00EF618B">
      <w:r>
        <w:rPr>
          <w:b/>
        </w:rPr>
        <w:t xml:space="preserve">Options T2a&amp;b </w:t>
      </w:r>
      <w:r w:rsidR="00650439" w:rsidRPr="00650439">
        <w:t>The Chamber does not favour a hierarchical and selective application of measures that might hold back</w:t>
      </w:r>
      <w:r w:rsidR="00650439">
        <w:rPr>
          <w:b/>
        </w:rPr>
        <w:t xml:space="preserve"> </w:t>
      </w:r>
      <w:r w:rsidR="00650439" w:rsidRPr="00650439">
        <w:t>some areas at the expense of others.</w:t>
      </w:r>
      <w:r w:rsidR="00650439">
        <w:t xml:space="preserve"> A general application of policy would seem fairer to both urban and rural based business</w:t>
      </w:r>
      <w:r w:rsidR="00E55774">
        <w:t xml:space="preserve"> across the Plan area</w:t>
      </w:r>
      <w:r w:rsidR="00650439">
        <w:t>.</w:t>
      </w:r>
    </w:p>
    <w:p w14:paraId="4BC7ACFB" w14:textId="77777777" w:rsidR="00312547" w:rsidRDefault="00312547"/>
    <w:p w14:paraId="4643FAAA" w14:textId="69C6FF79" w:rsidR="00312547" w:rsidRDefault="00312547">
      <w:r>
        <w:t>The Chamber has noted in comments</w:t>
      </w:r>
      <w:r w:rsidR="00E55774">
        <w:t xml:space="preserve"> set out</w:t>
      </w:r>
      <w:r>
        <w:t xml:space="preserve"> above</w:t>
      </w:r>
      <w:r w:rsidR="00E55774">
        <w:t>,</w:t>
      </w:r>
      <w:r>
        <w:t xml:space="preserve"> that it would favour separate policy initiatives to cover warehousing and distribution that i</w:t>
      </w:r>
      <w:r w:rsidR="00E55774">
        <w:t>s served by rail and by road . T</w:t>
      </w:r>
      <w:r>
        <w:t xml:space="preserve">here appears to be good potential in the plan area and surrounding areas to further develop </w:t>
      </w:r>
      <w:r w:rsidR="00E55774">
        <w:t xml:space="preserve">and expand </w:t>
      </w:r>
      <w:r>
        <w:t>rail freight</w:t>
      </w:r>
      <w:r w:rsidR="00E55774">
        <w:t xml:space="preserve"> transport. This</w:t>
      </w:r>
      <w:r>
        <w:t xml:space="preserve"> would have the added benefit of reducing pressures on the road transport </w:t>
      </w:r>
      <w:r w:rsidR="00E55774">
        <w:t>network.</w:t>
      </w:r>
    </w:p>
    <w:p w14:paraId="217EBF9B" w14:textId="77777777" w:rsidR="00EF618B" w:rsidRDefault="00EF618B"/>
    <w:p w14:paraId="211CAA8E" w14:textId="1FC8F4C9" w:rsidR="00EF618B" w:rsidRDefault="00EF618B">
      <w:pPr>
        <w:rPr>
          <w:b/>
        </w:rPr>
      </w:pPr>
      <w:r>
        <w:rPr>
          <w:b/>
        </w:rPr>
        <w:t>Issue T</w:t>
      </w:r>
      <w:r w:rsidRPr="00EF618B">
        <w:rPr>
          <w:b/>
        </w:rPr>
        <w:t>3</w:t>
      </w:r>
      <w:r w:rsidR="00F92B76">
        <w:rPr>
          <w:b/>
        </w:rPr>
        <w:t xml:space="preserve"> a&amp;b </w:t>
      </w:r>
      <w:r w:rsidRPr="00EF618B">
        <w:rPr>
          <w:b/>
        </w:rPr>
        <w:t>:</w:t>
      </w:r>
      <w:r w:rsidR="00F92B76">
        <w:rPr>
          <w:b/>
        </w:rPr>
        <w:t xml:space="preserve"> </w:t>
      </w:r>
      <w:r w:rsidRPr="00EF618B">
        <w:rPr>
          <w:b/>
        </w:rPr>
        <w:t>Road</w:t>
      </w:r>
      <w:r>
        <w:rPr>
          <w:b/>
        </w:rPr>
        <w:t xml:space="preserve"> </w:t>
      </w:r>
      <w:r w:rsidRPr="00EF618B">
        <w:rPr>
          <w:b/>
        </w:rPr>
        <w:t>travel,employment  and freight.</w:t>
      </w:r>
    </w:p>
    <w:p w14:paraId="3B849E78" w14:textId="33C56F81" w:rsidR="00312547" w:rsidRPr="00B8428F" w:rsidRDefault="00EF618B">
      <w:r w:rsidRPr="00F92B76">
        <w:t>The Chamber endorses the analysis and the key issues highlighted here.</w:t>
      </w:r>
      <w:r w:rsidR="00F92B76">
        <w:t xml:space="preserve"> The text highlights the need to shift road transport to electric vehicles .The current deficiencies associated with the “roll –out “ of electric vehicles are well </w:t>
      </w:r>
      <w:r w:rsidR="0088793B">
        <w:t>documented.  There</w:t>
      </w:r>
      <w:r w:rsidR="00F92B76">
        <w:t xml:space="preserve"> is a key role here for local authorities to make more resources available to support the </w:t>
      </w:r>
      <w:r w:rsidR="007301C0">
        <w:t>shift. However</w:t>
      </w:r>
      <w:r w:rsidR="00F92B76">
        <w:t xml:space="preserve">, simply seeking to discourage and prohibit current “carbon “based road transport is too crude a policy response and will only damage the local economy across the plan area .There is a </w:t>
      </w:r>
      <w:r w:rsidR="00F92B76" w:rsidRPr="0088793B">
        <w:t xml:space="preserve">limit to what land use planning can achieve regarding these </w:t>
      </w:r>
      <w:r w:rsidR="0088793B" w:rsidRPr="0088793B">
        <w:t>ambitions. The</w:t>
      </w:r>
      <w:r w:rsidR="00F92B76">
        <w:t xml:space="preserve"> development plan will need to tread a fine line here to maintain local economic growth and </w:t>
      </w:r>
      <w:r w:rsidR="0088793B">
        <w:t>buoyancy.</w:t>
      </w:r>
    </w:p>
    <w:p w14:paraId="09B9F10A" w14:textId="4DB0542F" w:rsidR="00312547" w:rsidRDefault="00312547">
      <w:pPr>
        <w:rPr>
          <w:b/>
        </w:rPr>
      </w:pPr>
      <w:r w:rsidRPr="00312547">
        <w:rPr>
          <w:b/>
        </w:rPr>
        <w:t xml:space="preserve">Chapter12: Plan </w:t>
      </w:r>
      <w:r w:rsidR="0088793B" w:rsidRPr="00312547">
        <w:rPr>
          <w:b/>
        </w:rPr>
        <w:t>Content. Q</w:t>
      </w:r>
      <w:r w:rsidR="00F92B76">
        <w:rPr>
          <w:b/>
        </w:rPr>
        <w:t>-P1.1.</w:t>
      </w:r>
    </w:p>
    <w:p w14:paraId="47748662" w14:textId="1D8DFEB4" w:rsidR="00E55774" w:rsidRDefault="00312547">
      <w:r w:rsidRPr="00312547">
        <w:t xml:space="preserve">The Chamber broadly supports </w:t>
      </w:r>
      <w:r>
        <w:t>the proposed content and structure for the new plan as it is outlined in the consultation. There are some questions about which content and proposed policies sit in Part 1 or Part 2 of the new plan and this will require additional research and evidence to be available in order to produce a firm view on some of the questions and issues raised.</w:t>
      </w:r>
    </w:p>
    <w:p w14:paraId="6A15FE4E" w14:textId="77777777" w:rsidR="00B8428F" w:rsidRPr="00E55774" w:rsidRDefault="00B8428F"/>
    <w:p w14:paraId="773A438D" w14:textId="4C55686F" w:rsidR="001D7576" w:rsidRPr="00B8428F" w:rsidRDefault="00312547">
      <w:pPr>
        <w:rPr>
          <w:b/>
          <w:sz w:val="20"/>
          <w:szCs w:val="20"/>
        </w:rPr>
      </w:pPr>
      <w:r w:rsidRPr="00B8428F">
        <w:rPr>
          <w:b/>
          <w:sz w:val="20"/>
          <w:szCs w:val="20"/>
        </w:rPr>
        <w:t xml:space="preserve">Next Steps </w:t>
      </w:r>
    </w:p>
    <w:p w14:paraId="2582AF23" w14:textId="65269B14" w:rsidR="00B8428F" w:rsidRDefault="00312547">
      <w:pPr>
        <w:rPr>
          <w:b/>
          <w:sz w:val="20"/>
          <w:szCs w:val="20"/>
        </w:rPr>
      </w:pPr>
      <w:r w:rsidRPr="00B8428F">
        <w:rPr>
          <w:b/>
          <w:sz w:val="20"/>
          <w:szCs w:val="20"/>
        </w:rPr>
        <w:t xml:space="preserve">The </w:t>
      </w:r>
      <w:r w:rsidR="00E55774" w:rsidRPr="00B8428F">
        <w:rPr>
          <w:b/>
          <w:sz w:val="20"/>
          <w:szCs w:val="20"/>
        </w:rPr>
        <w:t xml:space="preserve">Coventry and Warwickshire </w:t>
      </w:r>
      <w:r w:rsidRPr="00B8428F">
        <w:rPr>
          <w:b/>
          <w:sz w:val="20"/>
          <w:szCs w:val="20"/>
        </w:rPr>
        <w:t>Chamber of Commerce has been pleased to engage with this important consultation</w:t>
      </w:r>
      <w:r w:rsidR="00E55774" w:rsidRPr="00B8428F">
        <w:rPr>
          <w:b/>
          <w:sz w:val="20"/>
          <w:szCs w:val="20"/>
        </w:rPr>
        <w:t xml:space="preserve"> related to the emerging South Warwickshire Local Plan</w:t>
      </w:r>
      <w:r w:rsidRPr="00B8428F">
        <w:rPr>
          <w:b/>
          <w:sz w:val="20"/>
          <w:szCs w:val="20"/>
        </w:rPr>
        <w:t xml:space="preserve"> .It would welcome an opportunity to </w:t>
      </w:r>
      <w:r w:rsidR="00E55774" w:rsidRPr="00B8428F">
        <w:rPr>
          <w:b/>
          <w:sz w:val="20"/>
          <w:szCs w:val="20"/>
        </w:rPr>
        <w:t>further engage</w:t>
      </w:r>
      <w:r w:rsidR="00D16B6F">
        <w:rPr>
          <w:b/>
          <w:sz w:val="20"/>
          <w:szCs w:val="20"/>
        </w:rPr>
        <w:t xml:space="preserve"> with the two local authorities to</w:t>
      </w:r>
      <w:r w:rsidR="00E55774" w:rsidRPr="00B8428F">
        <w:rPr>
          <w:b/>
          <w:sz w:val="20"/>
          <w:szCs w:val="20"/>
        </w:rPr>
        <w:t xml:space="preserve"> elaborate</w:t>
      </w:r>
      <w:r w:rsidRPr="00B8428F">
        <w:rPr>
          <w:b/>
          <w:sz w:val="20"/>
          <w:szCs w:val="20"/>
        </w:rPr>
        <w:t xml:space="preserve"> and develop some of the detail </w:t>
      </w:r>
      <w:r w:rsidR="00E55774" w:rsidRPr="00B8428F">
        <w:rPr>
          <w:b/>
          <w:sz w:val="20"/>
          <w:szCs w:val="20"/>
        </w:rPr>
        <w:t xml:space="preserve">set out above </w:t>
      </w:r>
      <w:r w:rsidRPr="00B8428F">
        <w:rPr>
          <w:b/>
          <w:sz w:val="20"/>
          <w:szCs w:val="20"/>
        </w:rPr>
        <w:t>that under</w:t>
      </w:r>
      <w:r w:rsidR="00B8428F" w:rsidRPr="00B8428F">
        <w:rPr>
          <w:b/>
          <w:sz w:val="20"/>
          <w:szCs w:val="20"/>
        </w:rPr>
        <w:t>pins the views set out.</w:t>
      </w:r>
    </w:p>
    <w:p w14:paraId="5A617907" w14:textId="77777777" w:rsidR="00B8428F" w:rsidRDefault="00B8428F">
      <w:pPr>
        <w:rPr>
          <w:b/>
          <w:sz w:val="20"/>
          <w:szCs w:val="20"/>
        </w:rPr>
      </w:pPr>
    </w:p>
    <w:p w14:paraId="686CF84D" w14:textId="0F8DD09E" w:rsidR="00B8428F" w:rsidRPr="00B8428F" w:rsidRDefault="00B8428F">
      <w:pPr>
        <w:rPr>
          <w:b/>
          <w:sz w:val="20"/>
          <w:szCs w:val="20"/>
        </w:rPr>
      </w:pPr>
      <w:r>
        <w:rPr>
          <w:b/>
          <w:sz w:val="20"/>
          <w:szCs w:val="20"/>
        </w:rPr>
        <w:t>C&amp;WCC. 01.03.23</w:t>
      </w:r>
    </w:p>
    <w:p w14:paraId="7D775FEA" w14:textId="77777777" w:rsidR="00B8428F" w:rsidRPr="00F92B76" w:rsidRDefault="00B8428F">
      <w:pPr>
        <w:rPr>
          <w:b/>
        </w:rPr>
      </w:pPr>
    </w:p>
    <w:p w14:paraId="113E7DC0" w14:textId="77777777" w:rsidR="001D7576" w:rsidRPr="00F92B76" w:rsidRDefault="001D7576">
      <w:pPr>
        <w:rPr>
          <w:b/>
          <w:sz w:val="28"/>
          <w:szCs w:val="28"/>
        </w:rPr>
      </w:pPr>
    </w:p>
    <w:p w14:paraId="256AD63D" w14:textId="77777777" w:rsidR="001D7576" w:rsidRDefault="001D7576">
      <w:pPr>
        <w:rPr>
          <w:b/>
          <w:sz w:val="28"/>
          <w:szCs w:val="28"/>
        </w:rPr>
      </w:pPr>
    </w:p>
    <w:p w14:paraId="0EA9B170" w14:textId="77777777" w:rsidR="001D7576" w:rsidRDefault="001D7576">
      <w:pPr>
        <w:rPr>
          <w:b/>
          <w:sz w:val="28"/>
          <w:szCs w:val="28"/>
        </w:rPr>
      </w:pPr>
    </w:p>
    <w:p w14:paraId="301CD64B" w14:textId="6941EE00" w:rsidR="001D7576" w:rsidRDefault="001D7576">
      <w:pPr>
        <w:rPr>
          <w:b/>
          <w:sz w:val="28"/>
          <w:szCs w:val="28"/>
        </w:rPr>
      </w:pPr>
    </w:p>
    <w:p w14:paraId="732718E6" w14:textId="21547455" w:rsidR="001D7576" w:rsidRDefault="001D7576">
      <w:pPr>
        <w:rPr>
          <w:b/>
          <w:sz w:val="28"/>
          <w:szCs w:val="28"/>
        </w:rPr>
      </w:pPr>
    </w:p>
    <w:p w14:paraId="15501715" w14:textId="77777777" w:rsidR="001D7576" w:rsidRDefault="001D7576">
      <w:pPr>
        <w:rPr>
          <w:b/>
          <w:sz w:val="28"/>
          <w:szCs w:val="28"/>
        </w:rPr>
      </w:pPr>
    </w:p>
    <w:p w14:paraId="3C924F9B" w14:textId="77777777" w:rsidR="001D7576" w:rsidRPr="001D7576" w:rsidRDefault="001D7576">
      <w:pPr>
        <w:rPr>
          <w:b/>
          <w:sz w:val="28"/>
          <w:szCs w:val="28"/>
        </w:rPr>
      </w:pPr>
    </w:p>
    <w:p w14:paraId="6586CD18" w14:textId="77777777" w:rsidR="0008380C" w:rsidRPr="005D12E5" w:rsidRDefault="0008380C"/>
    <w:sectPr w:rsidR="0008380C" w:rsidRPr="005D12E5" w:rsidSect="00DC4286">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2A2B0" w14:textId="77777777" w:rsidR="00B8428F" w:rsidRDefault="00B8428F" w:rsidP="0069428E">
      <w:r>
        <w:separator/>
      </w:r>
    </w:p>
  </w:endnote>
  <w:endnote w:type="continuationSeparator" w:id="0">
    <w:p w14:paraId="3E2FDF78" w14:textId="77777777" w:rsidR="00B8428F" w:rsidRDefault="00B8428F" w:rsidP="0069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95A5C" w14:textId="77777777" w:rsidR="00B8428F" w:rsidRDefault="00B8428F" w:rsidP="00694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5DC19B" w14:textId="77777777" w:rsidR="00B8428F" w:rsidRDefault="00B8428F" w:rsidP="006942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D9AC1" w14:textId="77777777" w:rsidR="00B8428F" w:rsidRDefault="00B8428F" w:rsidP="00694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6B6F">
      <w:rPr>
        <w:rStyle w:val="PageNumber"/>
        <w:noProof/>
      </w:rPr>
      <w:t>1</w:t>
    </w:r>
    <w:r>
      <w:rPr>
        <w:rStyle w:val="PageNumber"/>
      </w:rPr>
      <w:fldChar w:fldCharType="end"/>
    </w:r>
  </w:p>
  <w:p w14:paraId="11499173" w14:textId="77777777" w:rsidR="00B8428F" w:rsidRDefault="00B8428F" w:rsidP="0069428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283CE" w14:textId="77777777" w:rsidR="00B8428F" w:rsidRDefault="00B8428F" w:rsidP="0069428E">
      <w:r>
        <w:separator/>
      </w:r>
    </w:p>
  </w:footnote>
  <w:footnote w:type="continuationSeparator" w:id="0">
    <w:p w14:paraId="756A126B" w14:textId="77777777" w:rsidR="00B8428F" w:rsidRDefault="00B8428F" w:rsidP="006942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5264"/>
    <w:multiLevelType w:val="hybridMultilevel"/>
    <w:tmpl w:val="1D2E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5504D0"/>
    <w:multiLevelType w:val="multilevel"/>
    <w:tmpl w:val="C3C055FC"/>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9B"/>
    <w:rsid w:val="0000593E"/>
    <w:rsid w:val="0001500D"/>
    <w:rsid w:val="000613B0"/>
    <w:rsid w:val="0008380C"/>
    <w:rsid w:val="000A14CA"/>
    <w:rsid w:val="000D4EC3"/>
    <w:rsid w:val="00121D98"/>
    <w:rsid w:val="0012299D"/>
    <w:rsid w:val="0012342C"/>
    <w:rsid w:val="0014217B"/>
    <w:rsid w:val="001615E9"/>
    <w:rsid w:val="00167116"/>
    <w:rsid w:val="001679E4"/>
    <w:rsid w:val="0017197B"/>
    <w:rsid w:val="001905CD"/>
    <w:rsid w:val="0019402E"/>
    <w:rsid w:val="001D69DF"/>
    <w:rsid w:val="001D7576"/>
    <w:rsid w:val="001E28C8"/>
    <w:rsid w:val="001F6BE7"/>
    <w:rsid w:val="00213C20"/>
    <w:rsid w:val="00225C41"/>
    <w:rsid w:val="00295A2F"/>
    <w:rsid w:val="002B5127"/>
    <w:rsid w:val="002E1FB7"/>
    <w:rsid w:val="00312471"/>
    <w:rsid w:val="00312547"/>
    <w:rsid w:val="0038236D"/>
    <w:rsid w:val="003A51B0"/>
    <w:rsid w:val="003B68CD"/>
    <w:rsid w:val="003D0557"/>
    <w:rsid w:val="00401B54"/>
    <w:rsid w:val="00444FE4"/>
    <w:rsid w:val="004518B0"/>
    <w:rsid w:val="004819DA"/>
    <w:rsid w:val="004A571A"/>
    <w:rsid w:val="004B5A24"/>
    <w:rsid w:val="0053533B"/>
    <w:rsid w:val="00543E12"/>
    <w:rsid w:val="005569D8"/>
    <w:rsid w:val="005704E9"/>
    <w:rsid w:val="00590617"/>
    <w:rsid w:val="005A7A73"/>
    <w:rsid w:val="005D12E5"/>
    <w:rsid w:val="005D3417"/>
    <w:rsid w:val="005E3D5D"/>
    <w:rsid w:val="00626FA6"/>
    <w:rsid w:val="00627837"/>
    <w:rsid w:val="00650439"/>
    <w:rsid w:val="0067203F"/>
    <w:rsid w:val="006872E0"/>
    <w:rsid w:val="0069428E"/>
    <w:rsid w:val="006A730C"/>
    <w:rsid w:val="006C2AFA"/>
    <w:rsid w:val="006C7734"/>
    <w:rsid w:val="006F25EA"/>
    <w:rsid w:val="007301C0"/>
    <w:rsid w:val="00730865"/>
    <w:rsid w:val="007365B6"/>
    <w:rsid w:val="00792A32"/>
    <w:rsid w:val="007B338D"/>
    <w:rsid w:val="007C582A"/>
    <w:rsid w:val="007E15D7"/>
    <w:rsid w:val="007E1656"/>
    <w:rsid w:val="007E63E9"/>
    <w:rsid w:val="007F460C"/>
    <w:rsid w:val="007F6E5C"/>
    <w:rsid w:val="00822E58"/>
    <w:rsid w:val="00864B09"/>
    <w:rsid w:val="0087256B"/>
    <w:rsid w:val="0088295C"/>
    <w:rsid w:val="0088793B"/>
    <w:rsid w:val="008B66C5"/>
    <w:rsid w:val="008F0FC9"/>
    <w:rsid w:val="009108A8"/>
    <w:rsid w:val="00950D0E"/>
    <w:rsid w:val="00956540"/>
    <w:rsid w:val="009D243E"/>
    <w:rsid w:val="009D7A3A"/>
    <w:rsid w:val="009F74F4"/>
    <w:rsid w:val="00A4381B"/>
    <w:rsid w:val="00A50D9B"/>
    <w:rsid w:val="00A724A5"/>
    <w:rsid w:val="00A922E8"/>
    <w:rsid w:val="00A93FBC"/>
    <w:rsid w:val="00AB15B7"/>
    <w:rsid w:val="00AB1921"/>
    <w:rsid w:val="00AC7F5E"/>
    <w:rsid w:val="00AE1A0B"/>
    <w:rsid w:val="00B32DB0"/>
    <w:rsid w:val="00B537AC"/>
    <w:rsid w:val="00B541E8"/>
    <w:rsid w:val="00B8428F"/>
    <w:rsid w:val="00BF31AB"/>
    <w:rsid w:val="00C3205F"/>
    <w:rsid w:val="00C60157"/>
    <w:rsid w:val="00C667E7"/>
    <w:rsid w:val="00C95D8F"/>
    <w:rsid w:val="00CD4689"/>
    <w:rsid w:val="00CD61F3"/>
    <w:rsid w:val="00CF33A2"/>
    <w:rsid w:val="00D16B6F"/>
    <w:rsid w:val="00D178F5"/>
    <w:rsid w:val="00D57E79"/>
    <w:rsid w:val="00D6460F"/>
    <w:rsid w:val="00D710E0"/>
    <w:rsid w:val="00D95A7F"/>
    <w:rsid w:val="00DB0A0C"/>
    <w:rsid w:val="00DC4286"/>
    <w:rsid w:val="00E03B40"/>
    <w:rsid w:val="00E30B8A"/>
    <w:rsid w:val="00E55774"/>
    <w:rsid w:val="00E7496A"/>
    <w:rsid w:val="00EA193A"/>
    <w:rsid w:val="00EA30EA"/>
    <w:rsid w:val="00EA63C7"/>
    <w:rsid w:val="00ED306F"/>
    <w:rsid w:val="00EF618B"/>
    <w:rsid w:val="00F1105A"/>
    <w:rsid w:val="00F26D2C"/>
    <w:rsid w:val="00F31EF0"/>
    <w:rsid w:val="00F37410"/>
    <w:rsid w:val="00F8338C"/>
    <w:rsid w:val="00F90D06"/>
    <w:rsid w:val="00F92B76"/>
    <w:rsid w:val="00F94434"/>
    <w:rsid w:val="00FA322A"/>
    <w:rsid w:val="00FB4B42"/>
    <w:rsid w:val="00FF5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8B4A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06F"/>
    <w:pPr>
      <w:ind w:left="720"/>
      <w:contextualSpacing/>
    </w:pPr>
  </w:style>
  <w:style w:type="paragraph" w:styleId="Footer">
    <w:name w:val="footer"/>
    <w:basedOn w:val="Normal"/>
    <w:link w:val="FooterChar"/>
    <w:uiPriority w:val="99"/>
    <w:unhideWhenUsed/>
    <w:rsid w:val="0069428E"/>
    <w:pPr>
      <w:tabs>
        <w:tab w:val="center" w:pos="4320"/>
        <w:tab w:val="right" w:pos="8640"/>
      </w:tabs>
    </w:pPr>
  </w:style>
  <w:style w:type="character" w:customStyle="1" w:styleId="FooterChar">
    <w:name w:val="Footer Char"/>
    <w:basedOn w:val="DefaultParagraphFont"/>
    <w:link w:val="Footer"/>
    <w:uiPriority w:val="99"/>
    <w:rsid w:val="0069428E"/>
  </w:style>
  <w:style w:type="character" w:styleId="PageNumber">
    <w:name w:val="page number"/>
    <w:basedOn w:val="DefaultParagraphFont"/>
    <w:uiPriority w:val="99"/>
    <w:semiHidden/>
    <w:unhideWhenUsed/>
    <w:rsid w:val="006942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06F"/>
    <w:pPr>
      <w:ind w:left="720"/>
      <w:contextualSpacing/>
    </w:pPr>
  </w:style>
  <w:style w:type="paragraph" w:styleId="Footer">
    <w:name w:val="footer"/>
    <w:basedOn w:val="Normal"/>
    <w:link w:val="FooterChar"/>
    <w:uiPriority w:val="99"/>
    <w:unhideWhenUsed/>
    <w:rsid w:val="0069428E"/>
    <w:pPr>
      <w:tabs>
        <w:tab w:val="center" w:pos="4320"/>
        <w:tab w:val="right" w:pos="8640"/>
      </w:tabs>
    </w:pPr>
  </w:style>
  <w:style w:type="character" w:customStyle="1" w:styleId="FooterChar">
    <w:name w:val="Footer Char"/>
    <w:basedOn w:val="DefaultParagraphFont"/>
    <w:link w:val="Footer"/>
    <w:uiPriority w:val="99"/>
    <w:rsid w:val="0069428E"/>
  </w:style>
  <w:style w:type="character" w:styleId="PageNumber">
    <w:name w:val="page number"/>
    <w:basedOn w:val="DefaultParagraphFont"/>
    <w:uiPriority w:val="99"/>
    <w:semiHidden/>
    <w:unhideWhenUsed/>
    <w:rsid w:val="00694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18</Pages>
  <Words>7492</Words>
  <Characters>42709</Characters>
  <Application>Microsoft Macintosh Word</Application>
  <DocSecurity>0</DocSecurity>
  <Lines>355</Lines>
  <Paragraphs>100</Paragraphs>
  <ScaleCrop>false</ScaleCrop>
  <Company>UWE</Company>
  <LinksUpToDate>false</LinksUpToDate>
  <CharactersWithSpaces>50101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Blincoe</dc:creator>
  <cp:keywords/>
  <dc:description/>
  <cp:lastModifiedBy>William Blincoe</cp:lastModifiedBy>
  <cp:revision>8</cp:revision>
  <cp:lastPrinted>2023-02-28T11:33:00Z</cp:lastPrinted>
  <dcterms:created xsi:type="dcterms:W3CDTF">2023-03-02T08:52:00Z</dcterms:created>
  <dcterms:modified xsi:type="dcterms:W3CDTF">2023-03-04T10:31:00Z</dcterms:modified>
</cp:coreProperties>
</file>